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9E3E5" w14:textId="77777777" w:rsidR="00F66584" w:rsidRPr="001B4E22" w:rsidRDefault="00F66584" w:rsidP="00526175">
      <w:pPr>
        <w:spacing w:before="60" w:after="60" w:line="276" w:lineRule="auto"/>
        <w:jc w:val="right"/>
        <w:rPr>
          <w:rFonts w:ascii="Arial" w:hAnsi="Arial" w:cs="Arial"/>
          <w:sz w:val="22"/>
          <w:szCs w:val="22"/>
        </w:rPr>
      </w:pPr>
      <w:r w:rsidRPr="001B4E22">
        <w:rPr>
          <w:rFonts w:ascii="Arial" w:hAnsi="Arial" w:cs="Arial"/>
          <w:sz w:val="22"/>
          <w:szCs w:val="22"/>
        </w:rPr>
        <w:t xml:space="preserve">Załącznik nr </w:t>
      </w:r>
      <w:r w:rsidR="00F1309C" w:rsidRPr="001B4E22">
        <w:rPr>
          <w:rFonts w:ascii="Arial" w:hAnsi="Arial" w:cs="Arial"/>
          <w:sz w:val="22"/>
          <w:szCs w:val="22"/>
        </w:rPr>
        <w:t>1do S</w:t>
      </w:r>
      <w:r w:rsidRPr="001B4E22">
        <w:rPr>
          <w:rFonts w:ascii="Arial" w:hAnsi="Arial" w:cs="Arial"/>
          <w:sz w:val="22"/>
          <w:szCs w:val="22"/>
        </w:rPr>
        <w:t xml:space="preserve">WZ   </w:t>
      </w:r>
    </w:p>
    <w:p w14:paraId="4D18BFA0" w14:textId="77777777" w:rsidR="00F66584" w:rsidRDefault="00F66584" w:rsidP="00526175">
      <w:pPr>
        <w:spacing w:before="60" w:after="6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160EA">
        <w:rPr>
          <w:rFonts w:ascii="Arial" w:hAnsi="Arial" w:cs="Arial"/>
          <w:b/>
          <w:sz w:val="22"/>
          <w:szCs w:val="22"/>
        </w:rPr>
        <w:t>UMOWA nr _</w:t>
      </w:r>
      <w:r>
        <w:rPr>
          <w:rFonts w:ascii="Arial" w:hAnsi="Arial" w:cs="Arial"/>
          <w:b/>
          <w:sz w:val="22"/>
          <w:szCs w:val="22"/>
        </w:rPr>
        <w:t>_</w:t>
      </w:r>
      <w:r w:rsidRPr="009160EA">
        <w:rPr>
          <w:rFonts w:ascii="Arial" w:hAnsi="Arial" w:cs="Arial"/>
          <w:b/>
          <w:sz w:val="22"/>
          <w:szCs w:val="22"/>
        </w:rPr>
        <w:t>___</w:t>
      </w:r>
      <w:r>
        <w:rPr>
          <w:rFonts w:ascii="Arial" w:hAnsi="Arial" w:cs="Arial"/>
          <w:b/>
          <w:sz w:val="22"/>
          <w:szCs w:val="22"/>
        </w:rPr>
        <w:t>______________</w:t>
      </w:r>
    </w:p>
    <w:p w14:paraId="497C4B7E" w14:textId="77777777" w:rsidR="00F66584" w:rsidRPr="009160EA" w:rsidRDefault="00F66584" w:rsidP="00526175">
      <w:pPr>
        <w:spacing w:before="60" w:after="6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160EA">
        <w:rPr>
          <w:rFonts w:ascii="Arial" w:hAnsi="Arial" w:cs="Arial"/>
          <w:b/>
          <w:sz w:val="22"/>
          <w:szCs w:val="22"/>
        </w:rPr>
        <w:t>zawarta w dniu ____</w:t>
      </w:r>
      <w:r>
        <w:rPr>
          <w:rFonts w:ascii="Arial" w:hAnsi="Arial" w:cs="Arial"/>
          <w:b/>
          <w:sz w:val="22"/>
          <w:szCs w:val="22"/>
        </w:rPr>
        <w:t>_______ w Sosnowcu</w:t>
      </w:r>
    </w:p>
    <w:p w14:paraId="40690FF8" w14:textId="77777777" w:rsidR="00F66584" w:rsidRDefault="00F66584" w:rsidP="00526175">
      <w:pPr>
        <w:spacing w:before="60" w:after="6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160EA">
        <w:rPr>
          <w:rFonts w:ascii="Arial" w:hAnsi="Arial" w:cs="Arial"/>
          <w:b/>
          <w:sz w:val="22"/>
          <w:szCs w:val="22"/>
        </w:rPr>
        <w:t>pomiędzy</w:t>
      </w:r>
    </w:p>
    <w:p w14:paraId="199665DA" w14:textId="7C2334FB" w:rsidR="00F66584" w:rsidRPr="00F1309C" w:rsidRDefault="00F66584" w:rsidP="00526175">
      <w:pPr>
        <w:pStyle w:val="Akapitzlist"/>
        <w:widowControl w:val="0"/>
        <w:numPr>
          <w:ilvl w:val="0"/>
          <w:numId w:val="11"/>
        </w:numPr>
        <w:spacing w:before="60" w:after="60" w:line="276" w:lineRule="auto"/>
        <w:ind w:left="0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PKP Polskie Linie Kolejowe S.A.</w:t>
      </w:r>
      <w:r w:rsidRPr="00F1309C">
        <w:rPr>
          <w:rFonts w:ascii="Arial" w:hAnsi="Arial" w:cs="Arial"/>
          <w:sz w:val="22"/>
          <w:szCs w:val="22"/>
        </w:rPr>
        <w:t xml:space="preserve"> z siedzibą w Warszawie (kod: 03-734) przy </w:t>
      </w:r>
      <w:r w:rsidR="00534723">
        <w:rPr>
          <w:rFonts w:ascii="Arial" w:hAnsi="Arial" w:cs="Arial"/>
          <w:sz w:val="22"/>
          <w:szCs w:val="22"/>
        </w:rPr>
        <w:t xml:space="preserve">                                              </w:t>
      </w:r>
      <w:r w:rsidRPr="00F1309C">
        <w:rPr>
          <w:rFonts w:ascii="Arial" w:hAnsi="Arial" w:cs="Arial"/>
          <w:sz w:val="22"/>
          <w:szCs w:val="22"/>
        </w:rPr>
        <w:t>ul. Targowej 74, wpisaną do rejestru przedsiębiorców prowadzonego przez Sąd R</w:t>
      </w:r>
      <w:r w:rsidR="00C32FE1" w:rsidRPr="00F1309C">
        <w:rPr>
          <w:rFonts w:ascii="Arial" w:hAnsi="Arial" w:cs="Arial"/>
          <w:sz w:val="22"/>
          <w:szCs w:val="22"/>
        </w:rPr>
        <w:t>ejonowy dla m. st. Warszawy XIV</w:t>
      </w:r>
      <w:r w:rsidRPr="00F1309C">
        <w:rPr>
          <w:rFonts w:ascii="Arial" w:hAnsi="Arial" w:cs="Arial"/>
          <w:sz w:val="22"/>
          <w:szCs w:val="22"/>
        </w:rPr>
        <w:t xml:space="preserve"> Wydział Gospodarczy Krajowego Rejestru Sądowego pod numerem </w:t>
      </w:r>
      <w:r w:rsidR="00534723">
        <w:rPr>
          <w:rFonts w:ascii="Arial" w:hAnsi="Arial" w:cs="Arial"/>
          <w:sz w:val="22"/>
          <w:szCs w:val="22"/>
        </w:rPr>
        <w:t xml:space="preserve">               </w:t>
      </w:r>
      <w:r w:rsidRPr="00F1309C">
        <w:rPr>
          <w:rFonts w:ascii="Arial" w:hAnsi="Arial" w:cs="Arial"/>
          <w:sz w:val="22"/>
          <w:szCs w:val="22"/>
        </w:rPr>
        <w:t xml:space="preserve">KRS 0000037568, o kapitale zakładowym w wysokości </w:t>
      </w:r>
      <w:r w:rsidR="004E44FD">
        <w:rPr>
          <w:rFonts w:ascii="Arial" w:hAnsi="Arial" w:cs="Arial"/>
          <w:sz w:val="22"/>
          <w:szCs w:val="22"/>
        </w:rPr>
        <w:t>37 277 023</w:t>
      </w:r>
      <w:r w:rsidRPr="00F1309C">
        <w:rPr>
          <w:rFonts w:ascii="Arial" w:hAnsi="Arial" w:cs="Arial"/>
          <w:sz w:val="22"/>
          <w:szCs w:val="22"/>
        </w:rPr>
        <w:t xml:space="preserve"> 000,00 złotych, </w:t>
      </w:r>
      <w:r w:rsidR="00534723">
        <w:rPr>
          <w:rFonts w:ascii="Arial" w:hAnsi="Arial" w:cs="Arial"/>
          <w:sz w:val="22"/>
          <w:szCs w:val="22"/>
        </w:rPr>
        <w:t xml:space="preserve">     </w:t>
      </w:r>
      <w:r w:rsidRPr="00F1309C">
        <w:rPr>
          <w:rFonts w:ascii="Arial" w:hAnsi="Arial" w:cs="Arial"/>
          <w:sz w:val="22"/>
          <w:szCs w:val="22"/>
        </w:rPr>
        <w:t>wpłaconym w całości, posiadaj</w:t>
      </w:r>
      <w:r w:rsidR="00C32FE1" w:rsidRPr="00F1309C">
        <w:rPr>
          <w:rFonts w:ascii="Arial" w:hAnsi="Arial" w:cs="Arial"/>
          <w:sz w:val="22"/>
          <w:szCs w:val="22"/>
        </w:rPr>
        <w:t xml:space="preserve">ącą numer </w:t>
      </w:r>
      <w:r w:rsidRPr="00F1309C">
        <w:rPr>
          <w:rFonts w:ascii="Arial" w:hAnsi="Arial" w:cs="Arial"/>
          <w:sz w:val="22"/>
          <w:szCs w:val="22"/>
        </w:rPr>
        <w:t xml:space="preserve">NIP PL 113-23-16-427, posiadającą numer </w:t>
      </w:r>
      <w:r w:rsidR="00534723">
        <w:rPr>
          <w:rFonts w:ascii="Arial" w:hAnsi="Arial" w:cs="Arial"/>
          <w:sz w:val="22"/>
          <w:szCs w:val="22"/>
        </w:rPr>
        <w:t xml:space="preserve">                                      </w:t>
      </w:r>
      <w:r w:rsidRPr="00F1309C">
        <w:rPr>
          <w:rFonts w:ascii="Arial" w:hAnsi="Arial" w:cs="Arial"/>
          <w:sz w:val="22"/>
          <w:szCs w:val="22"/>
        </w:rPr>
        <w:t>REGON 017319027, w imieniu której działa Zakład Linii Kolejowych w Sosnowcu, 41-200 Sosnowiec, ul. 3 Maja 16, reprezentowaną przez:</w:t>
      </w:r>
    </w:p>
    <w:p w14:paraId="39CE1DFC" w14:textId="77777777" w:rsidR="00F66584" w:rsidRPr="00F1309C" w:rsidRDefault="00F66584" w:rsidP="00526175">
      <w:pPr>
        <w:widowControl w:val="0"/>
        <w:spacing w:before="60" w:after="60" w:line="276" w:lineRule="auto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______________ - _____________</w:t>
      </w:r>
    </w:p>
    <w:p w14:paraId="33611275" w14:textId="77777777" w:rsidR="00F66584" w:rsidRPr="00F1309C" w:rsidRDefault="00F66584" w:rsidP="00526175">
      <w:pPr>
        <w:widowControl w:val="0"/>
        <w:spacing w:before="60" w:after="60" w:line="276" w:lineRule="auto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______________ - _____________</w:t>
      </w:r>
    </w:p>
    <w:p w14:paraId="2E0DD80A" w14:textId="77777777" w:rsidR="00F66584" w:rsidRPr="00F1309C" w:rsidRDefault="00F66584" w:rsidP="00526175">
      <w:pPr>
        <w:widowControl w:val="0"/>
        <w:spacing w:before="60" w:after="60" w:line="276" w:lineRule="auto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uprawnionych do łącznej reprezentacji,</w:t>
      </w:r>
    </w:p>
    <w:p w14:paraId="6425C0B0" w14:textId="77777777" w:rsidR="00F66584" w:rsidRPr="00F1309C" w:rsidRDefault="00F66584" w:rsidP="00526175">
      <w:pPr>
        <w:widowControl w:val="0"/>
        <w:spacing w:before="60" w:after="60" w:line="276" w:lineRule="auto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zwaną dalej „</w:t>
      </w:r>
      <w:r w:rsidRPr="00F1309C">
        <w:rPr>
          <w:rFonts w:ascii="Arial" w:hAnsi="Arial" w:cs="Arial"/>
          <w:b/>
          <w:sz w:val="22"/>
          <w:szCs w:val="22"/>
        </w:rPr>
        <w:t>Zamawiającym</w:t>
      </w:r>
      <w:r w:rsidRPr="00F1309C">
        <w:rPr>
          <w:rFonts w:ascii="Arial" w:hAnsi="Arial" w:cs="Arial"/>
          <w:sz w:val="22"/>
          <w:szCs w:val="22"/>
        </w:rPr>
        <w:t>”</w:t>
      </w:r>
    </w:p>
    <w:p w14:paraId="175DFD9A" w14:textId="77777777" w:rsidR="00F66584" w:rsidRPr="00F1309C" w:rsidRDefault="00F66584" w:rsidP="00526175">
      <w:pPr>
        <w:widowControl w:val="0"/>
        <w:spacing w:before="60" w:after="60" w:line="276" w:lineRule="auto"/>
        <w:ind w:firstLine="284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oraz</w:t>
      </w:r>
    </w:p>
    <w:p w14:paraId="5CE6BF20" w14:textId="77777777" w:rsidR="00011E0A" w:rsidRPr="00011E0A" w:rsidRDefault="00F66584" w:rsidP="00526175">
      <w:pPr>
        <w:widowControl w:val="0"/>
        <w:spacing w:before="60" w:after="60" w:line="276" w:lineRule="auto"/>
        <w:ind w:hanging="284"/>
        <w:jc w:val="both"/>
        <w:rPr>
          <w:rFonts w:ascii="Arial" w:eastAsiaTheme="majorEastAsia" w:hAnsi="Arial" w:cs="Arial"/>
          <w:sz w:val="22"/>
          <w:szCs w:val="22"/>
          <w:lang w:val="en-US" w:eastAsia="en-US" w:bidi="en-US"/>
        </w:rPr>
      </w:pPr>
      <w:r w:rsidRPr="00F1309C">
        <w:rPr>
          <w:rFonts w:ascii="Arial" w:eastAsiaTheme="majorEastAsia" w:hAnsi="Arial" w:cs="Arial"/>
          <w:sz w:val="22"/>
          <w:szCs w:val="22"/>
          <w:lang w:val="en-US" w:eastAsia="en-US" w:bidi="en-US"/>
        </w:rPr>
        <w:t xml:space="preserve">2 </w:t>
      </w:r>
      <w:r w:rsidR="00011E0A" w:rsidRPr="00011E0A">
        <w:rPr>
          <w:rFonts w:ascii="Arial" w:eastAsiaTheme="majorEastAsia" w:hAnsi="Arial" w:cs="Arial"/>
          <w:sz w:val="22"/>
          <w:szCs w:val="22"/>
          <w:lang w:val="en-US" w:eastAsia="en-US" w:bidi="en-US"/>
        </w:rPr>
        <w:t xml:space="preserve">_________________ -  </w:t>
      </w:r>
      <w:proofErr w:type="spellStart"/>
      <w:r w:rsidR="00011E0A" w:rsidRPr="00011E0A">
        <w:rPr>
          <w:rFonts w:ascii="Arial" w:eastAsiaTheme="majorEastAsia" w:hAnsi="Arial" w:cs="Arial"/>
          <w:sz w:val="22"/>
          <w:szCs w:val="22"/>
          <w:lang w:val="en-US" w:eastAsia="en-US" w:bidi="en-US"/>
        </w:rPr>
        <w:t>dane</w:t>
      </w:r>
      <w:proofErr w:type="spellEnd"/>
      <w:r w:rsidR="00011E0A" w:rsidRPr="00011E0A">
        <w:rPr>
          <w:rFonts w:ascii="Arial" w:eastAsiaTheme="majorEastAsia" w:hAnsi="Arial" w:cs="Arial"/>
          <w:sz w:val="22"/>
          <w:szCs w:val="22"/>
          <w:lang w:val="en-US" w:eastAsia="en-US" w:bidi="en-US"/>
        </w:rPr>
        <w:t xml:space="preserve"> </w:t>
      </w:r>
      <w:proofErr w:type="spellStart"/>
      <w:r w:rsidR="00011E0A" w:rsidRPr="00011E0A">
        <w:rPr>
          <w:rFonts w:ascii="Arial" w:eastAsiaTheme="majorEastAsia" w:hAnsi="Arial" w:cs="Arial"/>
          <w:sz w:val="22"/>
          <w:szCs w:val="22"/>
          <w:lang w:val="en-US" w:eastAsia="en-US" w:bidi="en-US"/>
        </w:rPr>
        <w:t>Wykonawcy</w:t>
      </w:r>
      <w:proofErr w:type="spellEnd"/>
    </w:p>
    <w:p w14:paraId="1B3F16EE" w14:textId="77777777" w:rsidR="00011E0A" w:rsidRPr="00011E0A" w:rsidRDefault="00011E0A" w:rsidP="00526175">
      <w:pPr>
        <w:widowControl w:val="0"/>
        <w:spacing w:before="60" w:after="60" w:line="276" w:lineRule="auto"/>
        <w:ind w:hanging="284"/>
        <w:jc w:val="both"/>
        <w:rPr>
          <w:rFonts w:ascii="Arial" w:eastAsiaTheme="majorEastAsia" w:hAnsi="Arial" w:cs="Arial"/>
          <w:sz w:val="22"/>
          <w:szCs w:val="22"/>
          <w:lang w:val="en-US" w:eastAsia="en-US" w:bidi="en-US"/>
        </w:rPr>
      </w:pPr>
      <w:proofErr w:type="spellStart"/>
      <w:r w:rsidRPr="00011E0A">
        <w:rPr>
          <w:rFonts w:ascii="Arial" w:eastAsiaTheme="majorEastAsia" w:hAnsi="Arial" w:cs="Arial"/>
          <w:sz w:val="22"/>
          <w:szCs w:val="22"/>
          <w:lang w:val="en-US" w:eastAsia="en-US" w:bidi="en-US"/>
        </w:rPr>
        <w:t>uprawnionych</w:t>
      </w:r>
      <w:proofErr w:type="spellEnd"/>
      <w:r w:rsidRPr="00011E0A">
        <w:rPr>
          <w:rFonts w:ascii="Arial" w:eastAsiaTheme="majorEastAsia" w:hAnsi="Arial" w:cs="Arial"/>
          <w:sz w:val="22"/>
          <w:szCs w:val="22"/>
          <w:lang w:val="en-US" w:eastAsia="en-US" w:bidi="en-US"/>
        </w:rPr>
        <w:t xml:space="preserve"> do </w:t>
      </w:r>
      <w:proofErr w:type="spellStart"/>
      <w:r w:rsidRPr="00011E0A">
        <w:rPr>
          <w:rFonts w:ascii="Arial" w:eastAsiaTheme="majorEastAsia" w:hAnsi="Arial" w:cs="Arial"/>
          <w:sz w:val="22"/>
          <w:szCs w:val="22"/>
          <w:lang w:val="en-US" w:eastAsia="en-US" w:bidi="en-US"/>
        </w:rPr>
        <w:t>łącznej</w:t>
      </w:r>
      <w:proofErr w:type="spellEnd"/>
      <w:r w:rsidRPr="00011E0A">
        <w:rPr>
          <w:rFonts w:ascii="Arial" w:eastAsiaTheme="majorEastAsia" w:hAnsi="Arial" w:cs="Arial"/>
          <w:sz w:val="22"/>
          <w:szCs w:val="22"/>
          <w:lang w:val="en-US" w:eastAsia="en-US" w:bidi="en-US"/>
        </w:rPr>
        <w:t xml:space="preserve"> </w:t>
      </w:r>
      <w:proofErr w:type="spellStart"/>
      <w:r w:rsidRPr="00011E0A">
        <w:rPr>
          <w:rFonts w:ascii="Arial" w:eastAsiaTheme="majorEastAsia" w:hAnsi="Arial" w:cs="Arial"/>
          <w:sz w:val="22"/>
          <w:szCs w:val="22"/>
          <w:lang w:val="en-US" w:eastAsia="en-US" w:bidi="en-US"/>
        </w:rPr>
        <w:t>reprezentacji</w:t>
      </w:r>
      <w:proofErr w:type="spellEnd"/>
      <w:r w:rsidRPr="00011E0A">
        <w:rPr>
          <w:rFonts w:ascii="Arial" w:eastAsiaTheme="majorEastAsia" w:hAnsi="Arial" w:cs="Arial"/>
          <w:sz w:val="22"/>
          <w:szCs w:val="22"/>
          <w:lang w:val="en-US" w:eastAsia="en-US" w:bidi="en-US"/>
        </w:rPr>
        <w:t xml:space="preserve"> / </w:t>
      </w:r>
      <w:proofErr w:type="spellStart"/>
      <w:r w:rsidRPr="00011E0A">
        <w:rPr>
          <w:rFonts w:ascii="Arial" w:eastAsiaTheme="majorEastAsia" w:hAnsi="Arial" w:cs="Arial"/>
          <w:sz w:val="22"/>
          <w:szCs w:val="22"/>
          <w:lang w:val="en-US" w:eastAsia="en-US" w:bidi="en-US"/>
        </w:rPr>
        <w:t>uprawnionego</w:t>
      </w:r>
      <w:proofErr w:type="spellEnd"/>
      <w:r w:rsidRPr="00011E0A">
        <w:rPr>
          <w:rFonts w:ascii="Arial" w:eastAsiaTheme="majorEastAsia" w:hAnsi="Arial" w:cs="Arial"/>
          <w:sz w:val="22"/>
          <w:szCs w:val="22"/>
          <w:lang w:val="en-US" w:eastAsia="en-US" w:bidi="en-US"/>
        </w:rPr>
        <w:t xml:space="preserve"> do </w:t>
      </w:r>
      <w:proofErr w:type="spellStart"/>
      <w:r w:rsidRPr="00011E0A">
        <w:rPr>
          <w:rFonts w:ascii="Arial" w:eastAsiaTheme="majorEastAsia" w:hAnsi="Arial" w:cs="Arial"/>
          <w:sz w:val="22"/>
          <w:szCs w:val="22"/>
          <w:lang w:val="en-US" w:eastAsia="en-US" w:bidi="en-US"/>
        </w:rPr>
        <w:t>jednoosobowej</w:t>
      </w:r>
      <w:proofErr w:type="spellEnd"/>
      <w:r w:rsidRPr="00011E0A">
        <w:rPr>
          <w:rFonts w:ascii="Arial" w:eastAsiaTheme="majorEastAsia" w:hAnsi="Arial" w:cs="Arial"/>
          <w:sz w:val="22"/>
          <w:szCs w:val="22"/>
          <w:lang w:val="en-US" w:eastAsia="en-US" w:bidi="en-US"/>
        </w:rPr>
        <w:t xml:space="preserve"> </w:t>
      </w:r>
      <w:proofErr w:type="spellStart"/>
      <w:r w:rsidRPr="00011E0A">
        <w:rPr>
          <w:rFonts w:ascii="Arial" w:eastAsiaTheme="majorEastAsia" w:hAnsi="Arial" w:cs="Arial"/>
          <w:sz w:val="22"/>
          <w:szCs w:val="22"/>
          <w:lang w:val="en-US" w:eastAsia="en-US" w:bidi="en-US"/>
        </w:rPr>
        <w:t>reprezentacji</w:t>
      </w:r>
      <w:proofErr w:type="spellEnd"/>
    </w:p>
    <w:p w14:paraId="27A2D50F" w14:textId="77777777" w:rsidR="00011E0A" w:rsidRDefault="00011E0A" w:rsidP="00526175">
      <w:pPr>
        <w:widowControl w:val="0"/>
        <w:spacing w:before="60" w:after="60" w:line="276" w:lineRule="auto"/>
        <w:ind w:hanging="284"/>
        <w:jc w:val="both"/>
        <w:rPr>
          <w:rFonts w:ascii="Arial" w:eastAsiaTheme="majorEastAsia" w:hAnsi="Arial" w:cs="Arial"/>
          <w:sz w:val="22"/>
          <w:szCs w:val="22"/>
          <w:lang w:val="en-US" w:eastAsia="en-US" w:bidi="en-US"/>
        </w:rPr>
      </w:pPr>
      <w:proofErr w:type="spellStart"/>
      <w:r w:rsidRPr="00011E0A">
        <w:rPr>
          <w:rFonts w:ascii="Arial" w:eastAsiaTheme="majorEastAsia" w:hAnsi="Arial" w:cs="Arial"/>
          <w:sz w:val="22"/>
          <w:szCs w:val="22"/>
          <w:lang w:val="en-US" w:eastAsia="en-US" w:bidi="en-US"/>
        </w:rPr>
        <w:t>zwaną</w:t>
      </w:r>
      <w:proofErr w:type="spellEnd"/>
      <w:r w:rsidRPr="00011E0A">
        <w:rPr>
          <w:rFonts w:ascii="Arial" w:eastAsiaTheme="majorEastAsia" w:hAnsi="Arial" w:cs="Arial"/>
          <w:sz w:val="22"/>
          <w:szCs w:val="22"/>
          <w:lang w:val="en-US" w:eastAsia="en-US" w:bidi="en-US"/>
        </w:rPr>
        <w:t xml:space="preserve"> </w:t>
      </w:r>
      <w:proofErr w:type="spellStart"/>
      <w:r w:rsidRPr="00011E0A">
        <w:rPr>
          <w:rFonts w:ascii="Arial" w:eastAsiaTheme="majorEastAsia" w:hAnsi="Arial" w:cs="Arial"/>
          <w:sz w:val="22"/>
          <w:szCs w:val="22"/>
          <w:lang w:val="en-US" w:eastAsia="en-US" w:bidi="en-US"/>
        </w:rPr>
        <w:t>dalej</w:t>
      </w:r>
      <w:proofErr w:type="spellEnd"/>
      <w:r w:rsidRPr="00011E0A">
        <w:rPr>
          <w:rFonts w:ascii="Arial" w:eastAsiaTheme="majorEastAsia" w:hAnsi="Arial" w:cs="Arial"/>
          <w:sz w:val="22"/>
          <w:szCs w:val="22"/>
          <w:lang w:val="en-US" w:eastAsia="en-US" w:bidi="en-US"/>
        </w:rPr>
        <w:t xml:space="preserve"> „</w:t>
      </w:r>
      <w:proofErr w:type="spellStart"/>
      <w:r w:rsidRPr="00011E0A">
        <w:rPr>
          <w:rFonts w:ascii="Arial" w:eastAsiaTheme="majorEastAsia" w:hAnsi="Arial" w:cs="Arial"/>
          <w:sz w:val="22"/>
          <w:szCs w:val="22"/>
          <w:lang w:val="en-US" w:eastAsia="en-US" w:bidi="en-US"/>
        </w:rPr>
        <w:t>Wykonawcą</w:t>
      </w:r>
      <w:proofErr w:type="spellEnd"/>
      <w:r w:rsidRPr="00011E0A">
        <w:rPr>
          <w:rFonts w:ascii="Arial" w:eastAsiaTheme="majorEastAsia" w:hAnsi="Arial" w:cs="Arial"/>
          <w:sz w:val="22"/>
          <w:szCs w:val="22"/>
          <w:lang w:val="en-US" w:eastAsia="en-US" w:bidi="en-US"/>
        </w:rPr>
        <w:t>”</w:t>
      </w:r>
    </w:p>
    <w:p w14:paraId="1266D185" w14:textId="0A70E236" w:rsidR="00F66584" w:rsidRPr="00F1309C" w:rsidRDefault="00F66584" w:rsidP="00526175">
      <w:pPr>
        <w:widowControl w:val="0"/>
        <w:spacing w:before="60" w:after="60" w:line="276" w:lineRule="auto"/>
        <w:ind w:hanging="284"/>
        <w:jc w:val="both"/>
        <w:rPr>
          <w:rFonts w:ascii="Arial" w:eastAsiaTheme="majorEastAsia" w:hAnsi="Arial" w:cs="Arial"/>
          <w:sz w:val="22"/>
          <w:szCs w:val="22"/>
          <w:lang w:val="en-US" w:eastAsia="en-US" w:bidi="en-US"/>
        </w:rPr>
      </w:pPr>
      <w:proofErr w:type="spellStart"/>
      <w:r w:rsidRPr="00F1309C">
        <w:rPr>
          <w:rFonts w:ascii="Arial" w:eastAsiaTheme="majorEastAsia" w:hAnsi="Arial" w:cs="Arial"/>
          <w:sz w:val="22"/>
          <w:szCs w:val="22"/>
          <w:lang w:val="en-US" w:eastAsia="en-US" w:bidi="en-US"/>
        </w:rPr>
        <w:t>Zamawiający</w:t>
      </w:r>
      <w:proofErr w:type="spellEnd"/>
      <w:r w:rsidRPr="00F1309C">
        <w:rPr>
          <w:rFonts w:ascii="Arial" w:eastAsiaTheme="majorEastAsia" w:hAnsi="Arial" w:cs="Arial"/>
          <w:sz w:val="22"/>
          <w:szCs w:val="22"/>
          <w:lang w:val="en-US" w:eastAsia="en-US" w:bidi="en-US"/>
        </w:rPr>
        <w:t xml:space="preserve"> i </w:t>
      </w:r>
      <w:proofErr w:type="spellStart"/>
      <w:r w:rsidRPr="00F1309C">
        <w:rPr>
          <w:rFonts w:ascii="Arial" w:eastAsiaTheme="majorEastAsia" w:hAnsi="Arial" w:cs="Arial"/>
          <w:sz w:val="22"/>
          <w:szCs w:val="22"/>
          <w:lang w:val="en-US" w:eastAsia="en-US" w:bidi="en-US"/>
        </w:rPr>
        <w:t>Wykonawca</w:t>
      </w:r>
      <w:proofErr w:type="spellEnd"/>
      <w:r w:rsidRPr="00F1309C">
        <w:rPr>
          <w:rFonts w:ascii="Arial" w:eastAsiaTheme="majorEastAsia" w:hAnsi="Arial" w:cs="Arial"/>
          <w:sz w:val="22"/>
          <w:szCs w:val="22"/>
          <w:lang w:val="en-US" w:eastAsia="en-US" w:bidi="en-US"/>
        </w:rPr>
        <w:t xml:space="preserve"> </w:t>
      </w:r>
      <w:proofErr w:type="spellStart"/>
      <w:r w:rsidRPr="00F1309C">
        <w:rPr>
          <w:rFonts w:ascii="Arial" w:eastAsiaTheme="majorEastAsia" w:hAnsi="Arial" w:cs="Arial"/>
          <w:sz w:val="22"/>
          <w:szCs w:val="22"/>
          <w:lang w:val="en-US" w:eastAsia="en-US" w:bidi="en-US"/>
        </w:rPr>
        <w:t>będą</w:t>
      </w:r>
      <w:proofErr w:type="spellEnd"/>
      <w:r w:rsidRPr="00F1309C">
        <w:rPr>
          <w:rFonts w:ascii="Arial" w:eastAsiaTheme="majorEastAsia" w:hAnsi="Arial" w:cs="Arial"/>
          <w:sz w:val="22"/>
          <w:szCs w:val="22"/>
          <w:lang w:val="en-US" w:eastAsia="en-US" w:bidi="en-US"/>
        </w:rPr>
        <w:t xml:space="preserve"> </w:t>
      </w:r>
      <w:proofErr w:type="spellStart"/>
      <w:r w:rsidRPr="00F1309C">
        <w:rPr>
          <w:rFonts w:ascii="Arial" w:eastAsiaTheme="majorEastAsia" w:hAnsi="Arial" w:cs="Arial"/>
          <w:sz w:val="22"/>
          <w:szCs w:val="22"/>
          <w:lang w:val="en-US" w:eastAsia="en-US" w:bidi="en-US"/>
        </w:rPr>
        <w:t>dalej</w:t>
      </w:r>
      <w:proofErr w:type="spellEnd"/>
      <w:r w:rsidRPr="00F1309C">
        <w:rPr>
          <w:rFonts w:ascii="Arial" w:eastAsiaTheme="majorEastAsia" w:hAnsi="Arial" w:cs="Arial"/>
          <w:sz w:val="22"/>
          <w:szCs w:val="22"/>
          <w:lang w:val="en-US" w:eastAsia="en-US" w:bidi="en-US"/>
        </w:rPr>
        <w:t xml:space="preserve"> </w:t>
      </w:r>
      <w:proofErr w:type="spellStart"/>
      <w:r w:rsidRPr="00F1309C">
        <w:rPr>
          <w:rFonts w:ascii="Arial" w:eastAsiaTheme="majorEastAsia" w:hAnsi="Arial" w:cs="Arial"/>
          <w:sz w:val="22"/>
          <w:szCs w:val="22"/>
          <w:lang w:val="en-US" w:eastAsia="en-US" w:bidi="en-US"/>
        </w:rPr>
        <w:t>łącznie</w:t>
      </w:r>
      <w:proofErr w:type="spellEnd"/>
      <w:r w:rsidRPr="00F1309C">
        <w:rPr>
          <w:rFonts w:ascii="Arial" w:eastAsiaTheme="majorEastAsia" w:hAnsi="Arial" w:cs="Arial"/>
          <w:sz w:val="22"/>
          <w:szCs w:val="22"/>
          <w:lang w:val="en-US" w:eastAsia="en-US" w:bidi="en-US"/>
        </w:rPr>
        <w:t xml:space="preserve"> </w:t>
      </w:r>
      <w:proofErr w:type="spellStart"/>
      <w:r w:rsidRPr="00F1309C">
        <w:rPr>
          <w:rFonts w:ascii="Arial" w:eastAsiaTheme="majorEastAsia" w:hAnsi="Arial" w:cs="Arial"/>
          <w:sz w:val="22"/>
          <w:szCs w:val="22"/>
          <w:lang w:val="en-US" w:eastAsia="en-US" w:bidi="en-US"/>
        </w:rPr>
        <w:t>zwani</w:t>
      </w:r>
      <w:proofErr w:type="spellEnd"/>
      <w:r w:rsidRPr="00F1309C">
        <w:rPr>
          <w:rFonts w:ascii="Arial" w:eastAsiaTheme="majorEastAsia" w:hAnsi="Arial" w:cs="Arial"/>
          <w:sz w:val="22"/>
          <w:szCs w:val="22"/>
          <w:lang w:val="en-US" w:eastAsia="en-US" w:bidi="en-US"/>
        </w:rPr>
        <w:t xml:space="preserve"> „</w:t>
      </w:r>
      <w:proofErr w:type="spellStart"/>
      <w:r w:rsidRPr="00F1309C">
        <w:rPr>
          <w:rFonts w:ascii="Arial" w:eastAsiaTheme="majorEastAsia" w:hAnsi="Arial" w:cs="Arial"/>
          <w:b/>
          <w:sz w:val="22"/>
          <w:szCs w:val="22"/>
          <w:lang w:val="en-US" w:eastAsia="en-US" w:bidi="en-US"/>
        </w:rPr>
        <w:t>Stronami</w:t>
      </w:r>
      <w:proofErr w:type="spellEnd"/>
      <w:r w:rsidRPr="00F1309C">
        <w:rPr>
          <w:rFonts w:ascii="Arial" w:eastAsiaTheme="majorEastAsia" w:hAnsi="Arial" w:cs="Arial"/>
          <w:sz w:val="22"/>
          <w:szCs w:val="22"/>
          <w:lang w:val="en-US" w:eastAsia="en-US" w:bidi="en-US"/>
        </w:rPr>
        <w:t xml:space="preserve">”, a </w:t>
      </w:r>
      <w:proofErr w:type="spellStart"/>
      <w:r w:rsidRPr="00F1309C">
        <w:rPr>
          <w:rFonts w:ascii="Arial" w:eastAsiaTheme="majorEastAsia" w:hAnsi="Arial" w:cs="Arial"/>
          <w:sz w:val="22"/>
          <w:szCs w:val="22"/>
          <w:lang w:val="en-US" w:eastAsia="en-US" w:bidi="en-US"/>
        </w:rPr>
        <w:t>każdy</w:t>
      </w:r>
      <w:proofErr w:type="spellEnd"/>
      <w:r w:rsidRPr="00F1309C">
        <w:rPr>
          <w:rFonts w:ascii="Arial" w:eastAsiaTheme="majorEastAsia" w:hAnsi="Arial" w:cs="Arial"/>
          <w:sz w:val="22"/>
          <w:szCs w:val="22"/>
          <w:lang w:val="en-US" w:eastAsia="en-US" w:bidi="en-US"/>
        </w:rPr>
        <w:t xml:space="preserve"> z </w:t>
      </w:r>
      <w:proofErr w:type="spellStart"/>
      <w:r w:rsidRPr="00F1309C">
        <w:rPr>
          <w:rFonts w:ascii="Arial" w:eastAsiaTheme="majorEastAsia" w:hAnsi="Arial" w:cs="Arial"/>
          <w:sz w:val="22"/>
          <w:szCs w:val="22"/>
          <w:lang w:val="en-US" w:eastAsia="en-US" w:bidi="en-US"/>
        </w:rPr>
        <w:t>nich</w:t>
      </w:r>
      <w:proofErr w:type="spellEnd"/>
      <w:r w:rsidRPr="00F1309C">
        <w:rPr>
          <w:rFonts w:ascii="Arial" w:eastAsiaTheme="majorEastAsia" w:hAnsi="Arial" w:cs="Arial"/>
          <w:sz w:val="22"/>
          <w:szCs w:val="22"/>
          <w:lang w:val="en-US" w:eastAsia="en-US" w:bidi="en-US"/>
        </w:rPr>
        <w:t xml:space="preserve">  z </w:t>
      </w:r>
      <w:proofErr w:type="spellStart"/>
      <w:r w:rsidRPr="00F1309C">
        <w:rPr>
          <w:rFonts w:ascii="Arial" w:eastAsiaTheme="majorEastAsia" w:hAnsi="Arial" w:cs="Arial"/>
          <w:sz w:val="22"/>
          <w:szCs w:val="22"/>
          <w:lang w:val="en-US" w:eastAsia="en-US" w:bidi="en-US"/>
        </w:rPr>
        <w:t>osobna</w:t>
      </w:r>
      <w:proofErr w:type="spellEnd"/>
      <w:r w:rsidRPr="00F1309C">
        <w:rPr>
          <w:rFonts w:ascii="Arial" w:eastAsiaTheme="majorEastAsia" w:hAnsi="Arial" w:cs="Arial"/>
          <w:sz w:val="22"/>
          <w:szCs w:val="22"/>
          <w:lang w:val="en-US" w:eastAsia="en-US" w:bidi="en-US"/>
        </w:rPr>
        <w:t xml:space="preserve"> </w:t>
      </w:r>
      <w:proofErr w:type="spellStart"/>
      <w:r w:rsidRPr="00F1309C">
        <w:rPr>
          <w:rFonts w:ascii="Arial" w:eastAsiaTheme="majorEastAsia" w:hAnsi="Arial" w:cs="Arial"/>
          <w:sz w:val="22"/>
          <w:szCs w:val="22"/>
          <w:lang w:val="en-US" w:eastAsia="en-US" w:bidi="en-US"/>
        </w:rPr>
        <w:t>także</w:t>
      </w:r>
      <w:proofErr w:type="spellEnd"/>
      <w:r w:rsidRPr="00F1309C">
        <w:rPr>
          <w:rFonts w:ascii="Arial" w:eastAsiaTheme="majorEastAsia" w:hAnsi="Arial" w:cs="Arial"/>
          <w:sz w:val="22"/>
          <w:szCs w:val="22"/>
          <w:lang w:val="en-US" w:eastAsia="en-US" w:bidi="en-US"/>
        </w:rPr>
        <w:t xml:space="preserve"> „</w:t>
      </w:r>
      <w:proofErr w:type="spellStart"/>
      <w:r w:rsidRPr="00F1309C">
        <w:rPr>
          <w:rFonts w:ascii="Arial" w:eastAsiaTheme="majorEastAsia" w:hAnsi="Arial" w:cs="Arial"/>
          <w:sz w:val="22"/>
          <w:szCs w:val="22"/>
          <w:lang w:val="en-US" w:eastAsia="en-US" w:bidi="en-US"/>
        </w:rPr>
        <w:t>Stroną</w:t>
      </w:r>
      <w:proofErr w:type="spellEnd"/>
      <w:r w:rsidRPr="00F1309C">
        <w:rPr>
          <w:rFonts w:ascii="Arial" w:eastAsiaTheme="majorEastAsia" w:hAnsi="Arial" w:cs="Arial"/>
          <w:sz w:val="22"/>
          <w:szCs w:val="22"/>
          <w:lang w:val="en-US" w:eastAsia="en-US" w:bidi="en-US"/>
        </w:rPr>
        <w:t>”.</w:t>
      </w:r>
    </w:p>
    <w:p w14:paraId="0D809278" w14:textId="77777777" w:rsidR="00F66584" w:rsidRPr="00F1309C" w:rsidRDefault="00F66584" w:rsidP="00526175">
      <w:pPr>
        <w:widowControl w:val="0"/>
        <w:spacing w:before="60" w:after="60" w:line="276" w:lineRule="auto"/>
        <w:ind w:left="-142"/>
        <w:jc w:val="both"/>
        <w:rPr>
          <w:rFonts w:ascii="Arial" w:eastAsiaTheme="majorEastAsia" w:hAnsi="Arial" w:cs="Arial"/>
          <w:b/>
          <w:sz w:val="22"/>
          <w:szCs w:val="22"/>
          <w:lang w:eastAsia="en-US" w:bidi="en-US"/>
        </w:rPr>
      </w:pPr>
      <w:proofErr w:type="spellStart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>Wobec</w:t>
      </w:r>
      <w:proofErr w:type="spellEnd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 xml:space="preserve"> </w:t>
      </w:r>
      <w:proofErr w:type="spellStart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>wyboru</w:t>
      </w:r>
      <w:proofErr w:type="spellEnd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 xml:space="preserve"> </w:t>
      </w:r>
      <w:proofErr w:type="spellStart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>oferty</w:t>
      </w:r>
      <w:proofErr w:type="spellEnd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 xml:space="preserve"> </w:t>
      </w:r>
      <w:proofErr w:type="spellStart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>Wykonawcy</w:t>
      </w:r>
      <w:proofErr w:type="spellEnd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 xml:space="preserve"> </w:t>
      </w:r>
      <w:proofErr w:type="spellStart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>jako</w:t>
      </w:r>
      <w:proofErr w:type="spellEnd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 xml:space="preserve"> </w:t>
      </w:r>
      <w:proofErr w:type="spellStart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>najkorzystniejszej</w:t>
      </w:r>
      <w:proofErr w:type="spellEnd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 xml:space="preserve"> w </w:t>
      </w:r>
      <w:proofErr w:type="spellStart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>przeprowadzonym</w:t>
      </w:r>
      <w:proofErr w:type="spellEnd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 xml:space="preserve"> </w:t>
      </w:r>
      <w:proofErr w:type="spellStart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>przez</w:t>
      </w:r>
      <w:proofErr w:type="spellEnd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 xml:space="preserve"> </w:t>
      </w:r>
      <w:proofErr w:type="spellStart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>Zamawiającego</w:t>
      </w:r>
      <w:proofErr w:type="spellEnd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 xml:space="preserve"> </w:t>
      </w:r>
      <w:proofErr w:type="spellStart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>postępowaniu</w:t>
      </w:r>
      <w:proofErr w:type="spellEnd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 xml:space="preserve"> w </w:t>
      </w:r>
      <w:proofErr w:type="spellStart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>sprawie</w:t>
      </w:r>
      <w:proofErr w:type="spellEnd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 xml:space="preserve"> </w:t>
      </w:r>
      <w:proofErr w:type="spellStart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>udzielenia</w:t>
      </w:r>
      <w:proofErr w:type="spellEnd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 xml:space="preserve"> </w:t>
      </w:r>
      <w:proofErr w:type="spellStart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>zamówienia</w:t>
      </w:r>
      <w:proofErr w:type="spellEnd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 xml:space="preserve"> w </w:t>
      </w:r>
      <w:proofErr w:type="spellStart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>trybie</w:t>
      </w:r>
      <w:proofErr w:type="spellEnd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 xml:space="preserve"> </w:t>
      </w:r>
      <w:proofErr w:type="spellStart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>zapytania</w:t>
      </w:r>
      <w:proofErr w:type="spellEnd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 xml:space="preserve"> </w:t>
      </w:r>
      <w:proofErr w:type="spellStart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>ofertowego</w:t>
      </w:r>
      <w:proofErr w:type="spellEnd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 xml:space="preserve"> </w:t>
      </w:r>
      <w:proofErr w:type="spellStart"/>
      <w:r w:rsidR="00E930CD">
        <w:rPr>
          <w:rFonts w:ascii="Arial" w:eastAsia="Arial Unicode MS" w:hAnsi="Arial" w:cs="Arial"/>
          <w:sz w:val="22"/>
          <w:szCs w:val="22"/>
          <w:lang w:val="en-US" w:eastAsia="en-US" w:bidi="en-US"/>
        </w:rPr>
        <w:t>otwartego</w:t>
      </w:r>
      <w:proofErr w:type="spellEnd"/>
      <w:r w:rsidR="00E930CD">
        <w:rPr>
          <w:rFonts w:ascii="Arial" w:eastAsia="Arial Unicode MS" w:hAnsi="Arial" w:cs="Arial"/>
          <w:sz w:val="22"/>
          <w:szCs w:val="22"/>
          <w:lang w:val="en-US" w:eastAsia="en-US" w:bidi="en-US"/>
        </w:rPr>
        <w:t xml:space="preserve">  </w:t>
      </w:r>
      <w:proofErr w:type="spellStart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>na</w:t>
      </w:r>
      <w:proofErr w:type="spellEnd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 xml:space="preserve">  </w:t>
      </w:r>
      <w:proofErr w:type="spellStart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>podstawie</w:t>
      </w:r>
      <w:proofErr w:type="spellEnd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 xml:space="preserve">  </w:t>
      </w:r>
      <w:r w:rsidRPr="00F1309C">
        <w:rPr>
          <w:rFonts w:ascii="Arial" w:eastAsiaTheme="majorEastAsia" w:hAnsi="Arial" w:cs="Arial"/>
          <w:sz w:val="22"/>
          <w:szCs w:val="22"/>
          <w:lang w:val="en-US" w:eastAsia="en-US" w:bidi="en-US"/>
        </w:rPr>
        <w:t>§ 16 „</w:t>
      </w:r>
      <w:proofErr w:type="spellStart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>Regulaminu</w:t>
      </w:r>
      <w:proofErr w:type="spellEnd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 xml:space="preserve"> </w:t>
      </w:r>
      <w:proofErr w:type="spellStart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>udzielania</w:t>
      </w:r>
      <w:proofErr w:type="spellEnd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 xml:space="preserve"> </w:t>
      </w:r>
      <w:proofErr w:type="spellStart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>zamówień</w:t>
      </w:r>
      <w:proofErr w:type="spellEnd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 xml:space="preserve"> </w:t>
      </w:r>
      <w:proofErr w:type="spellStart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>logistycznych</w:t>
      </w:r>
      <w:proofErr w:type="spellEnd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 xml:space="preserve"> </w:t>
      </w:r>
      <w:proofErr w:type="spellStart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>przez</w:t>
      </w:r>
      <w:proofErr w:type="spellEnd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 xml:space="preserve"> PKP Polskie Linie </w:t>
      </w:r>
      <w:proofErr w:type="spellStart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>Kolejowe</w:t>
      </w:r>
      <w:proofErr w:type="spellEnd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 xml:space="preserve"> S.A.” (</w:t>
      </w:r>
      <w:proofErr w:type="spellStart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>dalej</w:t>
      </w:r>
      <w:proofErr w:type="spellEnd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>: „</w:t>
      </w:r>
      <w:proofErr w:type="spellStart"/>
      <w:r w:rsidRPr="00F1309C">
        <w:rPr>
          <w:rFonts w:ascii="Arial" w:eastAsia="Arial Unicode MS" w:hAnsi="Arial" w:cs="Arial"/>
          <w:b/>
          <w:sz w:val="22"/>
          <w:szCs w:val="22"/>
          <w:lang w:val="en-US" w:eastAsia="en-US" w:bidi="en-US"/>
        </w:rPr>
        <w:t>Regulamin</w:t>
      </w:r>
      <w:proofErr w:type="spellEnd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 xml:space="preserve">”) </w:t>
      </w:r>
      <w:proofErr w:type="spellStart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>Strony</w:t>
      </w:r>
      <w:proofErr w:type="spellEnd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 xml:space="preserve"> </w:t>
      </w:r>
      <w:proofErr w:type="spellStart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>postanawiają</w:t>
      </w:r>
      <w:proofErr w:type="spellEnd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 xml:space="preserve"> co </w:t>
      </w:r>
      <w:proofErr w:type="spellStart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>następuje</w:t>
      </w:r>
      <w:proofErr w:type="spellEnd"/>
      <w:r w:rsidRPr="00F1309C">
        <w:rPr>
          <w:rFonts w:ascii="Arial" w:eastAsia="Arial Unicode MS" w:hAnsi="Arial" w:cs="Arial"/>
          <w:sz w:val="22"/>
          <w:szCs w:val="22"/>
          <w:lang w:val="en-US" w:eastAsia="en-US" w:bidi="en-US"/>
        </w:rPr>
        <w:t>:</w:t>
      </w:r>
    </w:p>
    <w:p w14:paraId="187FAD15" w14:textId="77777777" w:rsidR="00F1309C" w:rsidRDefault="0078128D" w:rsidP="0052617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§ 1</w:t>
      </w:r>
    </w:p>
    <w:p w14:paraId="751FCDE6" w14:textId="77777777" w:rsidR="0078128D" w:rsidRPr="00F1309C" w:rsidRDefault="0078128D" w:rsidP="0052617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Przedmiot Umowy</w:t>
      </w:r>
    </w:p>
    <w:p w14:paraId="602AF780" w14:textId="7D680F80" w:rsidR="00394075" w:rsidRPr="00F1309C" w:rsidRDefault="00394075" w:rsidP="00526175">
      <w:pPr>
        <w:pStyle w:val="Akapitzlist1"/>
        <w:widowControl w:val="0"/>
        <w:numPr>
          <w:ilvl w:val="0"/>
          <w:numId w:val="5"/>
        </w:numPr>
        <w:suppressAutoHyphens/>
        <w:spacing w:line="276" w:lineRule="auto"/>
        <w:ind w:left="284" w:hanging="284"/>
        <w:jc w:val="both"/>
        <w:outlineLvl w:val="3"/>
        <w:rPr>
          <w:rFonts w:ascii="Arial" w:eastAsia="Arial Unicode MS" w:hAnsi="Arial" w:cs="Arial"/>
          <w:sz w:val="22"/>
          <w:szCs w:val="22"/>
          <w:lang w:eastAsia="ar-SA"/>
        </w:rPr>
      </w:pPr>
      <w:r w:rsidRPr="00F1309C">
        <w:rPr>
          <w:rFonts w:ascii="Arial" w:hAnsi="Arial" w:cs="Arial"/>
          <w:sz w:val="22"/>
          <w:szCs w:val="22"/>
        </w:rPr>
        <w:t xml:space="preserve">Przedmiot niniejszego zamówienia stanowi </w:t>
      </w:r>
      <w:r w:rsidRPr="00F1309C">
        <w:rPr>
          <w:rFonts w:ascii="Arial" w:eastAsia="Arial Unicode MS" w:hAnsi="Arial" w:cs="Arial"/>
          <w:sz w:val="22"/>
          <w:szCs w:val="22"/>
        </w:rPr>
        <w:t xml:space="preserve">sukcesywna realizacja </w:t>
      </w:r>
      <w:r w:rsidRPr="00F1309C">
        <w:rPr>
          <w:rFonts w:ascii="Arial" w:hAnsi="Arial" w:cs="Arial"/>
          <w:sz w:val="22"/>
          <w:szCs w:val="22"/>
        </w:rPr>
        <w:t>posiłków profilaktycznych w formie jednego dania gorącego</w:t>
      </w:r>
      <w:r w:rsidRPr="00F1309C">
        <w:rPr>
          <w:rFonts w:ascii="Arial" w:eastAsia="Arial Unicode MS" w:hAnsi="Arial" w:cs="Arial"/>
          <w:sz w:val="22"/>
          <w:szCs w:val="22"/>
        </w:rPr>
        <w:t xml:space="preserve"> realizowanych na podstawie Kuponów żywieniowych </w:t>
      </w:r>
      <w:r w:rsidR="00DC0E94" w:rsidRPr="00F1309C">
        <w:rPr>
          <w:rFonts w:ascii="Arial" w:eastAsia="Arial Unicode MS" w:hAnsi="Arial" w:cs="Arial"/>
          <w:sz w:val="22"/>
          <w:szCs w:val="22"/>
          <w:lang w:val="pl-PL"/>
        </w:rPr>
        <w:t>(zwanych dalej Kuponami</w:t>
      </w:r>
      <w:r w:rsidRPr="00F1309C">
        <w:rPr>
          <w:rFonts w:ascii="Arial" w:eastAsia="Arial Unicode MS" w:hAnsi="Arial" w:cs="Arial"/>
          <w:sz w:val="22"/>
          <w:szCs w:val="22"/>
        </w:rPr>
        <w:t xml:space="preserve">) w formie papierowej na posiłek profilaktyczny o nominale </w:t>
      </w:r>
      <w:r w:rsidR="00A86A4C">
        <w:rPr>
          <w:rFonts w:ascii="Arial" w:eastAsia="Arial Unicode MS" w:hAnsi="Arial" w:cs="Arial"/>
          <w:sz w:val="22"/>
          <w:szCs w:val="22"/>
          <w:lang w:val="pl-PL"/>
        </w:rPr>
        <w:t>12</w:t>
      </w:r>
      <w:r w:rsidR="00E930CD">
        <w:rPr>
          <w:rFonts w:ascii="Arial" w:eastAsia="Arial Unicode MS" w:hAnsi="Arial" w:cs="Arial"/>
          <w:sz w:val="22"/>
          <w:szCs w:val="22"/>
          <w:lang w:val="pl-PL"/>
        </w:rPr>
        <w:t>,00 zł.</w:t>
      </w:r>
      <w:r w:rsidRPr="00F1309C">
        <w:rPr>
          <w:rFonts w:ascii="Arial" w:eastAsia="Arial Unicode MS" w:hAnsi="Arial" w:cs="Arial"/>
          <w:sz w:val="22"/>
          <w:szCs w:val="22"/>
        </w:rPr>
        <w:t xml:space="preserve"> netto  </w:t>
      </w:r>
      <w:r w:rsidR="0032330B" w:rsidRPr="00F1309C">
        <w:rPr>
          <w:rFonts w:ascii="Arial" w:eastAsia="Arial Unicode MS" w:hAnsi="Arial" w:cs="Arial"/>
          <w:sz w:val="22"/>
          <w:szCs w:val="22"/>
          <w:lang w:val="pl-PL"/>
        </w:rPr>
        <w:t xml:space="preserve">w ilości </w:t>
      </w:r>
      <w:r w:rsidR="00532DAA">
        <w:rPr>
          <w:rFonts w:ascii="Arial" w:eastAsia="Arial Unicode MS" w:hAnsi="Arial" w:cs="Arial"/>
          <w:sz w:val="22"/>
          <w:szCs w:val="22"/>
          <w:lang w:val="pl-PL"/>
        </w:rPr>
        <w:t>5</w:t>
      </w:r>
      <w:r w:rsidR="004E44FD">
        <w:rPr>
          <w:rFonts w:ascii="Arial" w:eastAsia="Arial Unicode MS" w:hAnsi="Arial" w:cs="Arial"/>
          <w:sz w:val="22"/>
          <w:szCs w:val="22"/>
          <w:lang w:val="pl-PL"/>
        </w:rPr>
        <w:t>3</w:t>
      </w:r>
      <w:r w:rsidR="00981888">
        <w:rPr>
          <w:rFonts w:ascii="Arial" w:eastAsia="Arial Unicode MS" w:hAnsi="Arial" w:cs="Arial"/>
          <w:sz w:val="22"/>
          <w:szCs w:val="22"/>
          <w:lang w:val="pl-PL"/>
        </w:rPr>
        <w:t xml:space="preserve"> </w:t>
      </w:r>
      <w:r w:rsidR="004E44FD">
        <w:rPr>
          <w:rFonts w:ascii="Arial" w:eastAsia="Arial Unicode MS" w:hAnsi="Arial" w:cs="Arial"/>
          <w:sz w:val="22"/>
          <w:szCs w:val="22"/>
          <w:lang w:val="pl-PL"/>
        </w:rPr>
        <w:t>0</w:t>
      </w:r>
      <w:r w:rsidR="00532DAA">
        <w:rPr>
          <w:rFonts w:ascii="Arial" w:eastAsia="Arial Unicode MS" w:hAnsi="Arial" w:cs="Arial"/>
          <w:sz w:val="22"/>
          <w:szCs w:val="22"/>
          <w:lang w:val="pl-PL"/>
        </w:rPr>
        <w:t xml:space="preserve">00 </w:t>
      </w:r>
      <w:r w:rsidR="0032330B" w:rsidRPr="00F1309C">
        <w:rPr>
          <w:rFonts w:ascii="Arial" w:eastAsia="Arial Unicode MS" w:hAnsi="Arial" w:cs="Arial"/>
          <w:sz w:val="22"/>
          <w:szCs w:val="22"/>
          <w:lang w:val="pl-PL"/>
        </w:rPr>
        <w:t xml:space="preserve">szt. </w:t>
      </w:r>
      <w:r w:rsidR="00C02FD4" w:rsidRPr="00F1309C">
        <w:rPr>
          <w:rFonts w:ascii="Arial" w:eastAsia="Arial Unicode MS" w:hAnsi="Arial" w:cs="Arial"/>
          <w:sz w:val="22"/>
          <w:szCs w:val="22"/>
          <w:lang w:val="pl-PL"/>
        </w:rPr>
        <w:t xml:space="preserve">(ilość podstawowa) </w:t>
      </w:r>
      <w:r w:rsidRPr="00F1309C">
        <w:rPr>
          <w:rFonts w:ascii="Arial" w:eastAsia="Arial Unicode MS" w:hAnsi="Arial" w:cs="Arial"/>
          <w:sz w:val="22"/>
          <w:szCs w:val="22"/>
        </w:rPr>
        <w:t xml:space="preserve">przez okres </w:t>
      </w:r>
      <w:r w:rsidR="00F31DE8" w:rsidRPr="00F1309C">
        <w:rPr>
          <w:rFonts w:ascii="Arial" w:eastAsia="Arial Unicode MS" w:hAnsi="Arial" w:cs="Arial"/>
          <w:sz w:val="22"/>
          <w:szCs w:val="22"/>
          <w:lang w:val="pl-PL"/>
        </w:rPr>
        <w:t>maksymalnie 1</w:t>
      </w:r>
      <w:r w:rsidR="004E44FD">
        <w:rPr>
          <w:rFonts w:ascii="Arial" w:eastAsia="Arial Unicode MS" w:hAnsi="Arial" w:cs="Arial"/>
          <w:sz w:val="22"/>
          <w:szCs w:val="22"/>
          <w:lang w:val="pl-PL"/>
        </w:rPr>
        <w:t>3</w:t>
      </w:r>
      <w:r w:rsidR="00051AB5" w:rsidRPr="00F1309C">
        <w:rPr>
          <w:rFonts w:ascii="Arial" w:eastAsia="Arial Unicode MS" w:hAnsi="Arial" w:cs="Arial"/>
          <w:sz w:val="22"/>
          <w:szCs w:val="22"/>
          <w:lang w:val="pl-PL"/>
        </w:rPr>
        <w:t> </w:t>
      </w:r>
      <w:r w:rsidRPr="00F1309C">
        <w:rPr>
          <w:rFonts w:ascii="Arial" w:eastAsia="Arial Unicode MS" w:hAnsi="Arial" w:cs="Arial"/>
          <w:sz w:val="22"/>
          <w:szCs w:val="22"/>
        </w:rPr>
        <w:t xml:space="preserve">miesięcy od dnia zawarcia umowy oraz </w:t>
      </w:r>
      <w:r w:rsidRPr="00F1309C">
        <w:rPr>
          <w:rFonts w:ascii="Arial" w:eastAsia="Arial Unicode MS" w:hAnsi="Arial" w:cs="Arial"/>
          <w:sz w:val="22"/>
          <w:szCs w:val="22"/>
          <w:lang w:eastAsia="ar-SA"/>
        </w:rPr>
        <w:t xml:space="preserve">zapewnienie realizacji posiłków wydanych na podstawie Kuponów dostarczanych przez Wykonawcę </w:t>
      </w:r>
      <w:r w:rsidR="00027F1D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we</w:t>
      </w:r>
      <w:r w:rsidRPr="00F1309C">
        <w:rPr>
          <w:rFonts w:ascii="Arial" w:eastAsia="Arial Unicode MS" w:hAnsi="Arial" w:cs="Arial"/>
          <w:sz w:val="22"/>
          <w:szCs w:val="22"/>
          <w:lang w:eastAsia="ar-SA"/>
        </w:rPr>
        <w:t xml:space="preserve"> wskazanych przez Wykonawcę punkt</w:t>
      </w:r>
      <w:r w:rsidR="00DE18B1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ach</w:t>
      </w:r>
      <w:r w:rsidRPr="00F1309C">
        <w:rPr>
          <w:rFonts w:ascii="Arial" w:eastAsia="Arial Unicode MS" w:hAnsi="Arial" w:cs="Arial"/>
          <w:sz w:val="22"/>
          <w:szCs w:val="22"/>
          <w:lang w:eastAsia="ar-SA"/>
        </w:rPr>
        <w:t xml:space="preserve"> gastronomicznych do upływu terminu ich ważności w podziale na </w:t>
      </w:r>
      <w:r w:rsidR="0038111F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5</w:t>
      </w:r>
      <w:r w:rsidRPr="00F1309C">
        <w:rPr>
          <w:rFonts w:ascii="Arial" w:eastAsia="Arial Unicode MS" w:hAnsi="Arial" w:cs="Arial"/>
          <w:sz w:val="22"/>
          <w:szCs w:val="22"/>
          <w:lang w:eastAsia="ar-SA"/>
        </w:rPr>
        <w:t xml:space="preserve"> </w:t>
      </w:r>
      <w:r w:rsidR="0038111F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części</w:t>
      </w:r>
      <w:r w:rsidRPr="00F1309C">
        <w:rPr>
          <w:rFonts w:ascii="Arial" w:eastAsia="Arial Unicode MS" w:hAnsi="Arial" w:cs="Arial"/>
          <w:sz w:val="22"/>
          <w:szCs w:val="22"/>
          <w:lang w:eastAsia="ar-SA"/>
        </w:rPr>
        <w:t xml:space="preserve"> </w:t>
      </w:r>
      <w:proofErr w:type="spellStart"/>
      <w:r w:rsidRPr="00F1309C">
        <w:rPr>
          <w:rFonts w:ascii="Arial" w:eastAsia="Arial Unicode MS" w:hAnsi="Arial" w:cs="Arial"/>
          <w:sz w:val="22"/>
          <w:szCs w:val="22"/>
          <w:lang w:eastAsia="ar-SA"/>
        </w:rPr>
        <w:t>tj</w:t>
      </w:r>
      <w:proofErr w:type="spellEnd"/>
      <w:r w:rsidRPr="00F1309C">
        <w:rPr>
          <w:rFonts w:ascii="Arial" w:eastAsia="Arial Unicode MS" w:hAnsi="Arial" w:cs="Arial"/>
          <w:sz w:val="22"/>
          <w:szCs w:val="22"/>
          <w:lang w:eastAsia="ar-SA"/>
        </w:rPr>
        <w:t>:</w:t>
      </w:r>
      <w:r w:rsidR="00F31DE8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 </w:t>
      </w:r>
      <w:r w:rsidR="00CB341E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(</w:t>
      </w:r>
      <w:r w:rsidR="00F31DE8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treść Umowy zostanie do</w:t>
      </w:r>
      <w:r w:rsidR="0038111F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stosowana do ilości objętych nią</w:t>
      </w:r>
      <w:r w:rsidR="00F31DE8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 </w:t>
      </w:r>
      <w:r w:rsidR="0038111F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części</w:t>
      </w:r>
      <w:r w:rsidR="00CB341E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)</w:t>
      </w:r>
    </w:p>
    <w:p w14:paraId="6B65C895" w14:textId="77777777" w:rsidR="00394075" w:rsidRPr="00F1309C" w:rsidRDefault="000A5F3C" w:rsidP="00526175">
      <w:pPr>
        <w:pStyle w:val="Akapitzlist1"/>
        <w:widowControl w:val="0"/>
        <w:numPr>
          <w:ilvl w:val="0"/>
          <w:numId w:val="6"/>
        </w:numPr>
        <w:tabs>
          <w:tab w:val="num" w:pos="567"/>
        </w:tabs>
        <w:suppressAutoHyphens/>
        <w:spacing w:line="276" w:lineRule="auto"/>
        <w:jc w:val="both"/>
        <w:outlineLvl w:val="3"/>
        <w:rPr>
          <w:rFonts w:ascii="Arial" w:eastAsia="Arial Unicode MS" w:hAnsi="Arial" w:cs="Arial"/>
          <w:sz w:val="22"/>
          <w:szCs w:val="22"/>
          <w:lang w:eastAsia="ar-SA"/>
        </w:rPr>
      </w:pPr>
      <w:r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 </w:t>
      </w:r>
      <w:r w:rsidR="0038111F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Część</w:t>
      </w:r>
      <w:r w:rsidR="0032330B" w:rsidRPr="00F1309C">
        <w:rPr>
          <w:rFonts w:ascii="Arial" w:eastAsia="Arial Unicode MS" w:hAnsi="Arial" w:cs="Arial"/>
          <w:sz w:val="22"/>
          <w:szCs w:val="22"/>
          <w:lang w:eastAsia="ar-SA"/>
        </w:rPr>
        <w:t xml:space="preserve"> 1 –</w:t>
      </w:r>
      <w:r w:rsidR="0032330B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 na terenie </w:t>
      </w:r>
      <w:r w:rsidR="0032330B" w:rsidRPr="00F1309C">
        <w:rPr>
          <w:rFonts w:ascii="Arial" w:eastAsia="Arial Unicode MS" w:hAnsi="Arial" w:cs="Arial"/>
          <w:sz w:val="22"/>
          <w:szCs w:val="22"/>
          <w:lang w:eastAsia="ar-SA"/>
        </w:rPr>
        <w:t>Sekcj</w:t>
      </w:r>
      <w:r w:rsidR="0032330B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i</w:t>
      </w:r>
      <w:r w:rsidR="00394075" w:rsidRPr="00F1309C">
        <w:rPr>
          <w:rFonts w:ascii="Arial" w:eastAsia="Arial Unicode MS" w:hAnsi="Arial" w:cs="Arial"/>
          <w:sz w:val="22"/>
          <w:szCs w:val="22"/>
          <w:lang w:eastAsia="ar-SA"/>
        </w:rPr>
        <w:t xml:space="preserve"> Eksploatacji Bielsko Biała</w:t>
      </w:r>
      <w:r w:rsidR="0008574F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 – </w:t>
      </w:r>
      <w:r w:rsidR="00532DAA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12000 </w:t>
      </w:r>
      <w:r w:rsidR="00E00F01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szt. (ilość podstawowa</w:t>
      </w:r>
      <w:r w:rsidR="00C02FD4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)</w:t>
      </w:r>
      <w:r w:rsidR="00E00F01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,</w:t>
      </w:r>
    </w:p>
    <w:p w14:paraId="3ACCE93A" w14:textId="1A2F2043" w:rsidR="00394075" w:rsidRPr="00F1309C" w:rsidRDefault="000A5F3C" w:rsidP="00526175">
      <w:pPr>
        <w:pStyle w:val="Akapitzlist1"/>
        <w:widowControl w:val="0"/>
        <w:numPr>
          <w:ilvl w:val="0"/>
          <w:numId w:val="6"/>
        </w:numPr>
        <w:tabs>
          <w:tab w:val="num" w:pos="567"/>
        </w:tabs>
        <w:suppressAutoHyphens/>
        <w:spacing w:line="276" w:lineRule="auto"/>
        <w:jc w:val="both"/>
        <w:outlineLvl w:val="3"/>
        <w:rPr>
          <w:rFonts w:ascii="Arial" w:eastAsia="Arial Unicode MS" w:hAnsi="Arial" w:cs="Arial"/>
          <w:sz w:val="22"/>
          <w:szCs w:val="22"/>
          <w:lang w:eastAsia="ar-SA"/>
        </w:rPr>
      </w:pPr>
      <w:r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 </w:t>
      </w:r>
      <w:r w:rsidR="0038111F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Część </w:t>
      </w:r>
      <w:r w:rsidR="00394075" w:rsidRPr="00F1309C">
        <w:rPr>
          <w:rFonts w:ascii="Arial" w:eastAsia="Arial Unicode MS" w:hAnsi="Arial" w:cs="Arial"/>
          <w:sz w:val="22"/>
          <w:szCs w:val="22"/>
          <w:lang w:eastAsia="ar-SA"/>
        </w:rPr>
        <w:t xml:space="preserve"> 2 </w:t>
      </w:r>
      <w:r w:rsidR="0032330B" w:rsidRPr="00F1309C">
        <w:rPr>
          <w:rFonts w:ascii="Arial" w:eastAsia="Arial Unicode MS" w:hAnsi="Arial" w:cs="Arial"/>
          <w:sz w:val="22"/>
          <w:szCs w:val="22"/>
          <w:lang w:eastAsia="ar-SA"/>
        </w:rPr>
        <w:t>–</w:t>
      </w:r>
      <w:r w:rsidR="00394075" w:rsidRPr="00F1309C">
        <w:rPr>
          <w:rFonts w:ascii="Arial" w:eastAsia="Arial Unicode MS" w:hAnsi="Arial" w:cs="Arial"/>
          <w:sz w:val="22"/>
          <w:szCs w:val="22"/>
          <w:lang w:eastAsia="ar-SA"/>
        </w:rPr>
        <w:t xml:space="preserve"> </w:t>
      </w:r>
      <w:r w:rsidR="0032330B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na terenie </w:t>
      </w:r>
      <w:r w:rsidR="0032330B" w:rsidRPr="00F1309C">
        <w:rPr>
          <w:rFonts w:ascii="Arial" w:eastAsia="Arial Unicode MS" w:hAnsi="Arial" w:cs="Arial"/>
          <w:sz w:val="22"/>
          <w:szCs w:val="22"/>
          <w:lang w:eastAsia="ar-SA"/>
        </w:rPr>
        <w:t>Sekcj</w:t>
      </w:r>
      <w:r w:rsidR="0032330B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i</w:t>
      </w:r>
      <w:r w:rsidR="00394075" w:rsidRPr="00F1309C">
        <w:rPr>
          <w:rFonts w:ascii="Arial" w:eastAsia="Arial Unicode MS" w:hAnsi="Arial" w:cs="Arial"/>
          <w:sz w:val="22"/>
          <w:szCs w:val="22"/>
          <w:lang w:eastAsia="ar-SA"/>
        </w:rPr>
        <w:t xml:space="preserve"> Eksploatacji Czechowice Dziedzice</w:t>
      </w:r>
      <w:r w:rsidR="0008574F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 – </w:t>
      </w:r>
      <w:r w:rsidR="00532DAA">
        <w:rPr>
          <w:rFonts w:ascii="Arial" w:eastAsia="Arial Unicode MS" w:hAnsi="Arial" w:cs="Arial"/>
          <w:sz w:val="22"/>
          <w:szCs w:val="22"/>
          <w:lang w:val="pl-PL" w:eastAsia="ar-SA"/>
        </w:rPr>
        <w:t>1</w:t>
      </w:r>
      <w:r w:rsidR="00E606E0">
        <w:rPr>
          <w:rFonts w:ascii="Arial" w:eastAsia="Arial Unicode MS" w:hAnsi="Arial" w:cs="Arial"/>
          <w:sz w:val="22"/>
          <w:szCs w:val="22"/>
          <w:lang w:val="pl-PL" w:eastAsia="ar-SA"/>
        </w:rPr>
        <w:t>2500</w:t>
      </w:r>
      <w:r w:rsidR="00C02FD4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szt. (ilość podstawowa),</w:t>
      </w:r>
    </w:p>
    <w:p w14:paraId="621C1B87" w14:textId="77777777" w:rsidR="00394075" w:rsidRPr="00F1309C" w:rsidRDefault="000A5F3C" w:rsidP="00526175">
      <w:pPr>
        <w:pStyle w:val="Akapitzlist1"/>
        <w:widowControl w:val="0"/>
        <w:numPr>
          <w:ilvl w:val="0"/>
          <w:numId w:val="6"/>
        </w:numPr>
        <w:tabs>
          <w:tab w:val="num" w:pos="567"/>
        </w:tabs>
        <w:suppressAutoHyphens/>
        <w:spacing w:line="276" w:lineRule="auto"/>
        <w:jc w:val="both"/>
        <w:outlineLvl w:val="3"/>
        <w:rPr>
          <w:rFonts w:ascii="Arial" w:eastAsia="Arial Unicode MS" w:hAnsi="Arial" w:cs="Arial"/>
          <w:sz w:val="22"/>
          <w:szCs w:val="22"/>
          <w:lang w:eastAsia="ar-SA"/>
        </w:rPr>
      </w:pPr>
      <w:r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 </w:t>
      </w:r>
      <w:r w:rsidR="0038111F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Część </w:t>
      </w:r>
      <w:r w:rsidR="00394075" w:rsidRPr="00F1309C">
        <w:rPr>
          <w:rFonts w:ascii="Arial" w:eastAsia="Arial Unicode MS" w:hAnsi="Arial" w:cs="Arial"/>
          <w:sz w:val="22"/>
          <w:szCs w:val="22"/>
          <w:lang w:eastAsia="ar-SA"/>
        </w:rPr>
        <w:t xml:space="preserve"> 3 </w:t>
      </w:r>
      <w:r w:rsidR="0032330B" w:rsidRPr="00F1309C">
        <w:rPr>
          <w:rFonts w:ascii="Arial" w:eastAsia="Arial Unicode MS" w:hAnsi="Arial" w:cs="Arial"/>
          <w:sz w:val="22"/>
          <w:szCs w:val="22"/>
          <w:lang w:eastAsia="ar-SA"/>
        </w:rPr>
        <w:t>–</w:t>
      </w:r>
      <w:r w:rsidR="00394075" w:rsidRPr="00F1309C">
        <w:rPr>
          <w:rFonts w:ascii="Arial" w:eastAsia="Arial Unicode MS" w:hAnsi="Arial" w:cs="Arial"/>
          <w:sz w:val="22"/>
          <w:szCs w:val="22"/>
          <w:lang w:eastAsia="ar-SA"/>
        </w:rPr>
        <w:t xml:space="preserve"> </w:t>
      </w:r>
      <w:r w:rsidR="0032330B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na terenie </w:t>
      </w:r>
      <w:r w:rsidR="0032330B" w:rsidRPr="00F1309C">
        <w:rPr>
          <w:rFonts w:ascii="Arial" w:eastAsia="Arial Unicode MS" w:hAnsi="Arial" w:cs="Arial"/>
          <w:sz w:val="22"/>
          <w:szCs w:val="22"/>
          <w:lang w:eastAsia="ar-SA"/>
        </w:rPr>
        <w:t>Sekcj</w:t>
      </w:r>
      <w:r w:rsidR="0032330B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i</w:t>
      </w:r>
      <w:r w:rsidR="00394075" w:rsidRPr="00F1309C">
        <w:rPr>
          <w:rFonts w:ascii="Arial" w:eastAsia="Arial Unicode MS" w:hAnsi="Arial" w:cs="Arial"/>
          <w:sz w:val="22"/>
          <w:szCs w:val="22"/>
          <w:lang w:eastAsia="ar-SA"/>
        </w:rPr>
        <w:t xml:space="preserve"> Eksploatacji Jaworzno Szczakowa</w:t>
      </w:r>
      <w:r w:rsidR="0008574F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 – </w:t>
      </w:r>
      <w:r w:rsidR="00532DAA">
        <w:rPr>
          <w:rFonts w:ascii="Arial" w:eastAsia="Arial Unicode MS" w:hAnsi="Arial" w:cs="Arial"/>
          <w:sz w:val="22"/>
          <w:szCs w:val="22"/>
          <w:lang w:val="pl-PL" w:eastAsia="ar-SA"/>
        </w:rPr>
        <w:t>12000</w:t>
      </w:r>
      <w:r w:rsidR="00C02FD4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 szt.</w:t>
      </w:r>
      <w:r w:rsidR="00EB262E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 </w:t>
      </w:r>
      <w:r w:rsidR="00C02FD4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(ilość podstawowa),</w:t>
      </w:r>
    </w:p>
    <w:p w14:paraId="6B58F27E" w14:textId="77777777" w:rsidR="0008574F" w:rsidRPr="00F1309C" w:rsidRDefault="00A93A7B" w:rsidP="00526175">
      <w:pPr>
        <w:pStyle w:val="Akapitzlist1"/>
        <w:widowControl w:val="0"/>
        <w:numPr>
          <w:ilvl w:val="0"/>
          <w:numId w:val="6"/>
        </w:numPr>
        <w:suppressAutoHyphens/>
        <w:spacing w:after="120" w:line="276" w:lineRule="auto"/>
        <w:ind w:left="567" w:hanging="207"/>
        <w:jc w:val="both"/>
        <w:outlineLvl w:val="3"/>
        <w:rPr>
          <w:rFonts w:ascii="Arial" w:eastAsia="Arial Unicode MS" w:hAnsi="Arial" w:cs="Arial"/>
          <w:sz w:val="22"/>
          <w:szCs w:val="22"/>
          <w:lang w:eastAsia="ar-SA"/>
        </w:rPr>
      </w:pPr>
      <w:r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 </w:t>
      </w:r>
      <w:r w:rsidR="0038111F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Część </w:t>
      </w:r>
      <w:r w:rsidR="00394075" w:rsidRPr="00F1309C">
        <w:rPr>
          <w:rFonts w:ascii="Arial" w:eastAsia="Arial Unicode MS" w:hAnsi="Arial" w:cs="Arial"/>
          <w:sz w:val="22"/>
          <w:szCs w:val="22"/>
          <w:lang w:eastAsia="ar-SA"/>
        </w:rPr>
        <w:t xml:space="preserve"> 4 </w:t>
      </w:r>
      <w:r w:rsidR="0032330B" w:rsidRPr="00F1309C">
        <w:rPr>
          <w:rFonts w:ascii="Arial" w:eastAsia="Arial Unicode MS" w:hAnsi="Arial" w:cs="Arial"/>
          <w:sz w:val="22"/>
          <w:szCs w:val="22"/>
          <w:lang w:eastAsia="ar-SA"/>
        </w:rPr>
        <w:t>–</w:t>
      </w:r>
      <w:r w:rsidR="00394075" w:rsidRPr="00F1309C">
        <w:rPr>
          <w:rFonts w:ascii="Arial" w:eastAsia="Arial Unicode MS" w:hAnsi="Arial" w:cs="Arial"/>
          <w:sz w:val="22"/>
          <w:szCs w:val="22"/>
          <w:lang w:eastAsia="ar-SA"/>
        </w:rPr>
        <w:t xml:space="preserve"> </w:t>
      </w:r>
      <w:r w:rsidR="0032330B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na terenie S</w:t>
      </w:r>
      <w:proofErr w:type="spellStart"/>
      <w:r w:rsidR="0032330B" w:rsidRPr="00F1309C">
        <w:rPr>
          <w:rFonts w:ascii="Arial" w:eastAsia="Arial Unicode MS" w:hAnsi="Arial" w:cs="Arial"/>
          <w:sz w:val="22"/>
          <w:szCs w:val="22"/>
          <w:lang w:eastAsia="ar-SA"/>
        </w:rPr>
        <w:t>ekcj</w:t>
      </w:r>
      <w:r w:rsidR="0032330B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i</w:t>
      </w:r>
      <w:proofErr w:type="spellEnd"/>
      <w:r w:rsidR="00394075" w:rsidRPr="00F1309C">
        <w:rPr>
          <w:rFonts w:ascii="Arial" w:eastAsia="Arial Unicode MS" w:hAnsi="Arial" w:cs="Arial"/>
          <w:sz w:val="22"/>
          <w:szCs w:val="22"/>
          <w:lang w:eastAsia="ar-SA"/>
        </w:rPr>
        <w:t xml:space="preserve"> Eksploatacji </w:t>
      </w:r>
      <w:r w:rsidR="00394075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Katowice</w:t>
      </w:r>
      <w:r w:rsidR="0008574F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 – </w:t>
      </w:r>
      <w:r w:rsidR="00EB262E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 </w:t>
      </w:r>
      <w:r w:rsidR="00532DAA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16000 </w:t>
      </w:r>
      <w:r w:rsidR="00C02FD4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szt</w:t>
      </w:r>
      <w:r w:rsidR="003F437D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.</w:t>
      </w:r>
      <w:r w:rsidR="00C02FD4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 (ilość podstawowa)</w:t>
      </w:r>
    </w:p>
    <w:p w14:paraId="4E5BAD8E" w14:textId="77777777" w:rsidR="00F66584" w:rsidRPr="00F1309C" w:rsidRDefault="00F66584" w:rsidP="00526175">
      <w:pPr>
        <w:pStyle w:val="Akapitzlist1"/>
        <w:widowControl w:val="0"/>
        <w:numPr>
          <w:ilvl w:val="0"/>
          <w:numId w:val="6"/>
        </w:numPr>
        <w:suppressAutoHyphens/>
        <w:spacing w:line="276" w:lineRule="auto"/>
        <w:ind w:left="567" w:hanging="207"/>
        <w:jc w:val="both"/>
        <w:outlineLvl w:val="3"/>
        <w:rPr>
          <w:rFonts w:ascii="Arial" w:eastAsia="Arial Unicode MS" w:hAnsi="Arial" w:cs="Arial"/>
          <w:sz w:val="22"/>
          <w:szCs w:val="22"/>
          <w:lang w:eastAsia="ar-SA"/>
        </w:rPr>
      </w:pPr>
      <w:r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 </w:t>
      </w:r>
      <w:r w:rsidR="0038111F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Część </w:t>
      </w:r>
      <w:r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5 – na obszarze działania Zespołów Diagnostycznych – </w:t>
      </w:r>
      <w:r w:rsidR="00532DAA">
        <w:rPr>
          <w:rFonts w:ascii="Arial" w:eastAsia="Arial Unicode MS" w:hAnsi="Arial" w:cs="Arial"/>
          <w:sz w:val="22"/>
          <w:szCs w:val="22"/>
          <w:lang w:val="pl-PL" w:eastAsia="ar-SA"/>
        </w:rPr>
        <w:t>500</w:t>
      </w:r>
      <w:r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 szt. (ilość podstawowa)</w:t>
      </w:r>
    </w:p>
    <w:p w14:paraId="2E1DFC13" w14:textId="77777777" w:rsidR="0008574F" w:rsidRPr="00F1309C" w:rsidRDefault="0008574F" w:rsidP="00526175">
      <w:pPr>
        <w:pStyle w:val="Akapitzlist1"/>
        <w:widowControl w:val="0"/>
        <w:numPr>
          <w:ilvl w:val="0"/>
          <w:numId w:val="5"/>
        </w:numPr>
        <w:suppressAutoHyphens/>
        <w:spacing w:line="276" w:lineRule="auto"/>
        <w:ind w:left="284" w:hanging="284"/>
        <w:jc w:val="both"/>
        <w:outlineLvl w:val="3"/>
        <w:rPr>
          <w:rFonts w:ascii="Arial" w:eastAsia="Arial Unicode MS" w:hAnsi="Arial" w:cs="Arial"/>
          <w:sz w:val="22"/>
          <w:szCs w:val="22"/>
          <w:lang w:eastAsia="ar-SA"/>
        </w:rPr>
      </w:pPr>
      <w:r w:rsidRPr="00F1309C">
        <w:rPr>
          <w:rFonts w:ascii="Arial" w:eastAsia="Arial Unicode MS" w:hAnsi="Arial" w:cs="Arial"/>
          <w:sz w:val="22"/>
          <w:szCs w:val="22"/>
          <w:lang w:eastAsia="ar-SA"/>
        </w:rPr>
        <w:t>Kupony dostarczane przez Wykonawcę muszą spełniać następujące warunki:</w:t>
      </w:r>
    </w:p>
    <w:p w14:paraId="4F5C366C" w14:textId="77777777" w:rsidR="0008574F" w:rsidRPr="00F1309C" w:rsidRDefault="0008574F" w:rsidP="00526175">
      <w:pPr>
        <w:pStyle w:val="Akapitzlist"/>
        <w:numPr>
          <w:ilvl w:val="0"/>
          <w:numId w:val="7"/>
        </w:num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lastRenderedPageBreak/>
        <w:t>być sporządzone w formie papierowej i dostarczane w opakowaniach zbiorczych po 100 szt.,</w:t>
      </w:r>
    </w:p>
    <w:p w14:paraId="1FA0BF0E" w14:textId="77777777" w:rsidR="0008574F" w:rsidRPr="00F1309C" w:rsidRDefault="0008574F" w:rsidP="00526175">
      <w:pPr>
        <w:pStyle w:val="Akapitzlist"/>
        <w:numPr>
          <w:ilvl w:val="0"/>
          <w:numId w:val="7"/>
        </w:num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posiadać wydrukowany widoczny nominał odpowiadający wartości Kuponu, wyrażony w polskich złotych,</w:t>
      </w:r>
    </w:p>
    <w:p w14:paraId="74CE2C30" w14:textId="77777777" w:rsidR="0008574F" w:rsidRPr="00F1309C" w:rsidRDefault="0008574F" w:rsidP="00526175">
      <w:pPr>
        <w:pStyle w:val="Akapitzlist"/>
        <w:numPr>
          <w:ilvl w:val="0"/>
          <w:numId w:val="7"/>
        </w:num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posiadać numer seryjny, </w:t>
      </w:r>
    </w:p>
    <w:p w14:paraId="24821ECE" w14:textId="77777777" w:rsidR="0008574F" w:rsidRPr="00F1309C" w:rsidRDefault="0008574F" w:rsidP="00526175">
      <w:pPr>
        <w:pStyle w:val="Akapitzlist"/>
        <w:numPr>
          <w:ilvl w:val="0"/>
          <w:numId w:val="7"/>
        </w:num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być ponumerowane z zachowaniem kolejnej numeracji oraz odpowiednio zabezpieczone przed sfałszowaniem,</w:t>
      </w:r>
    </w:p>
    <w:p w14:paraId="2EE497EF" w14:textId="77777777" w:rsidR="0008574F" w:rsidRPr="00F1309C" w:rsidRDefault="0008574F" w:rsidP="00526175">
      <w:pPr>
        <w:pStyle w:val="Akapitzlist"/>
        <w:numPr>
          <w:ilvl w:val="0"/>
          <w:numId w:val="7"/>
        </w:num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zawierać </w:t>
      </w:r>
      <w:r w:rsidR="00B05BB9" w:rsidRPr="00F1309C">
        <w:rPr>
          <w:rFonts w:ascii="Arial" w:hAnsi="Arial" w:cs="Arial"/>
          <w:sz w:val="22"/>
          <w:szCs w:val="22"/>
        </w:rPr>
        <w:t xml:space="preserve">widoczny i </w:t>
      </w:r>
      <w:r w:rsidR="005716E0" w:rsidRPr="00F1309C">
        <w:rPr>
          <w:rFonts w:ascii="Arial" w:hAnsi="Arial" w:cs="Arial"/>
          <w:sz w:val="22"/>
          <w:szCs w:val="22"/>
        </w:rPr>
        <w:t xml:space="preserve">czytelny </w:t>
      </w:r>
      <w:r w:rsidRPr="00F1309C">
        <w:rPr>
          <w:rFonts w:ascii="Arial" w:hAnsi="Arial" w:cs="Arial"/>
          <w:sz w:val="22"/>
          <w:szCs w:val="22"/>
        </w:rPr>
        <w:t xml:space="preserve">nadruk jednoznacznie wskazujący na przeznaczenie o treści </w:t>
      </w:r>
      <w:r w:rsidRPr="00F1309C">
        <w:rPr>
          <w:rFonts w:ascii="Arial" w:hAnsi="Arial" w:cs="Arial"/>
          <w:b/>
          <w:sz w:val="22"/>
          <w:szCs w:val="22"/>
        </w:rPr>
        <w:t>„Kupon żywieniowy uprawnia wyłącznie do otrzymania posiłku”</w:t>
      </w:r>
      <w:r w:rsidR="005716E0" w:rsidRPr="00F1309C">
        <w:rPr>
          <w:rFonts w:ascii="Arial" w:hAnsi="Arial" w:cs="Arial"/>
          <w:sz w:val="22"/>
          <w:szCs w:val="22"/>
        </w:rPr>
        <w:t>,</w:t>
      </w:r>
    </w:p>
    <w:p w14:paraId="12A57029" w14:textId="77777777" w:rsidR="0008574F" w:rsidRPr="00F1309C" w:rsidRDefault="0008574F" w:rsidP="00526175">
      <w:pPr>
        <w:pStyle w:val="Akapitzlist"/>
        <w:numPr>
          <w:ilvl w:val="0"/>
          <w:numId w:val="7"/>
        </w:numPr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  <w:u w:val="single"/>
        </w:rPr>
        <w:t xml:space="preserve">zawierać </w:t>
      </w:r>
      <w:r w:rsidR="00B05BB9" w:rsidRPr="00F1309C">
        <w:rPr>
          <w:rFonts w:ascii="Arial" w:hAnsi="Arial" w:cs="Arial"/>
          <w:sz w:val="22"/>
          <w:szCs w:val="22"/>
          <w:u w:val="single"/>
        </w:rPr>
        <w:t xml:space="preserve">widoczne i czytelne </w:t>
      </w:r>
      <w:r w:rsidRPr="00F1309C">
        <w:rPr>
          <w:rFonts w:ascii="Arial" w:hAnsi="Arial" w:cs="Arial"/>
          <w:sz w:val="22"/>
          <w:szCs w:val="22"/>
          <w:u w:val="single"/>
        </w:rPr>
        <w:t>zastrzeżenie o braku możliwości wymiany Kuponów na artykuły nieżywnościowe, produkty alkoholowe, w</w:t>
      </w:r>
      <w:r w:rsidR="005716E0" w:rsidRPr="00F1309C">
        <w:rPr>
          <w:rFonts w:ascii="Arial" w:hAnsi="Arial" w:cs="Arial"/>
          <w:sz w:val="22"/>
          <w:szCs w:val="22"/>
          <w:u w:val="single"/>
        </w:rPr>
        <w:t>yroby tytoniowe oraz na gotówkę</w:t>
      </w:r>
      <w:r w:rsidR="005716E0" w:rsidRPr="00F1309C">
        <w:rPr>
          <w:rFonts w:ascii="Arial" w:hAnsi="Arial" w:cs="Arial"/>
          <w:sz w:val="22"/>
          <w:szCs w:val="22"/>
        </w:rPr>
        <w:t>,</w:t>
      </w:r>
    </w:p>
    <w:p w14:paraId="6FCCA18B" w14:textId="77777777" w:rsidR="000A5F3C" w:rsidRPr="00F1309C" w:rsidRDefault="0008574F" w:rsidP="00526175">
      <w:pPr>
        <w:pStyle w:val="Akapitzlist1"/>
        <w:widowControl w:val="0"/>
        <w:numPr>
          <w:ilvl w:val="0"/>
          <w:numId w:val="7"/>
        </w:numPr>
        <w:tabs>
          <w:tab w:val="num" w:pos="567"/>
        </w:tabs>
        <w:suppressAutoHyphens/>
        <w:spacing w:line="276" w:lineRule="auto"/>
        <w:jc w:val="both"/>
        <w:outlineLvl w:val="3"/>
        <w:rPr>
          <w:rFonts w:ascii="Arial" w:eastAsia="Arial Unicode MS" w:hAnsi="Arial" w:cs="Arial"/>
          <w:sz w:val="22"/>
          <w:szCs w:val="22"/>
          <w:lang w:eastAsia="ar-SA"/>
        </w:rPr>
      </w:pPr>
      <w:r w:rsidRPr="00F1309C">
        <w:rPr>
          <w:rFonts w:ascii="Arial" w:hAnsi="Arial" w:cs="Arial"/>
          <w:sz w:val="22"/>
          <w:szCs w:val="22"/>
          <w:lang w:val="pl-PL"/>
        </w:rPr>
        <w:t xml:space="preserve">  </w:t>
      </w:r>
      <w:r w:rsidRPr="00F1309C">
        <w:rPr>
          <w:rFonts w:ascii="Arial" w:hAnsi="Arial" w:cs="Arial"/>
          <w:sz w:val="22"/>
          <w:szCs w:val="22"/>
        </w:rPr>
        <w:t xml:space="preserve">posiadać termin ważności o </w:t>
      </w:r>
      <w:r w:rsidR="005716E0" w:rsidRPr="00F1309C">
        <w:rPr>
          <w:rFonts w:ascii="Arial" w:hAnsi="Arial" w:cs="Arial"/>
          <w:sz w:val="22"/>
          <w:szCs w:val="22"/>
          <w:lang w:val="pl-PL"/>
        </w:rPr>
        <w:t xml:space="preserve">co najmniej </w:t>
      </w:r>
      <w:r w:rsidRPr="00F1309C">
        <w:rPr>
          <w:rFonts w:ascii="Arial" w:hAnsi="Arial" w:cs="Arial"/>
          <w:sz w:val="22"/>
          <w:szCs w:val="22"/>
        </w:rPr>
        <w:t>jeden miesiąc dłuższy niż okres obowiązywania umowy (na czas rozliczenia umowy)</w:t>
      </w:r>
      <w:r w:rsidR="000149DC" w:rsidRPr="00F1309C">
        <w:rPr>
          <w:rFonts w:ascii="Arial" w:hAnsi="Arial" w:cs="Arial"/>
          <w:sz w:val="22"/>
          <w:szCs w:val="22"/>
          <w:lang w:val="pl-PL"/>
        </w:rPr>
        <w:t>,</w:t>
      </w:r>
    </w:p>
    <w:p w14:paraId="185E4ABC" w14:textId="77777777" w:rsidR="009C763C" w:rsidRPr="00F1309C" w:rsidRDefault="009C763C" w:rsidP="00526175">
      <w:pPr>
        <w:pStyle w:val="Akapitzlist2"/>
        <w:numPr>
          <w:ilvl w:val="0"/>
          <w:numId w:val="5"/>
        </w:numPr>
        <w:spacing w:after="200" w:line="276" w:lineRule="auto"/>
        <w:contextualSpacing/>
        <w:jc w:val="both"/>
        <w:rPr>
          <w:rFonts w:ascii="Arial" w:eastAsia="Arial Unicode MS" w:hAnsi="Arial" w:cs="Arial"/>
          <w:sz w:val="22"/>
          <w:szCs w:val="22"/>
          <w:lang w:eastAsia="ar-SA"/>
        </w:rPr>
      </w:pPr>
      <w:r w:rsidRPr="00F1309C">
        <w:rPr>
          <w:rFonts w:ascii="Arial" w:eastAsia="Arial Unicode MS" w:hAnsi="Arial" w:cs="Arial"/>
          <w:sz w:val="22"/>
          <w:szCs w:val="22"/>
          <w:lang w:eastAsia="ar-SA"/>
        </w:rPr>
        <w:t xml:space="preserve">Odpowiedzialność za należyte zabezpieczenie Kuponów przed ich podrobieniem (sfałszowaniem) ponosi wyłącznie Wykonawca. Zamawiający nie </w:t>
      </w:r>
      <w:r w:rsidR="00DC0E94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ponosi </w:t>
      </w:r>
      <w:r w:rsidR="00E00F01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o</w:t>
      </w:r>
      <w:proofErr w:type="spellStart"/>
      <w:r w:rsidRPr="00F1309C">
        <w:rPr>
          <w:rFonts w:ascii="Arial" w:eastAsia="Arial Unicode MS" w:hAnsi="Arial" w:cs="Arial"/>
          <w:sz w:val="22"/>
          <w:szCs w:val="22"/>
          <w:lang w:eastAsia="ar-SA"/>
        </w:rPr>
        <w:t>dpowi</w:t>
      </w:r>
      <w:r w:rsidR="00DC0E94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edzialności</w:t>
      </w:r>
      <w:proofErr w:type="spellEnd"/>
      <w:r w:rsidRPr="00F1309C">
        <w:rPr>
          <w:rFonts w:ascii="Arial" w:eastAsia="Arial Unicode MS" w:hAnsi="Arial" w:cs="Arial"/>
          <w:sz w:val="22"/>
          <w:szCs w:val="22"/>
          <w:lang w:eastAsia="ar-SA"/>
        </w:rPr>
        <w:t xml:space="preserve"> za skutki wykonania przez Wykonawcę wydania posiłków w zamian za Kupony podrobione (sfałszowane) lub przerobione.</w:t>
      </w:r>
    </w:p>
    <w:p w14:paraId="7465BDE0" w14:textId="77777777" w:rsidR="009C763C" w:rsidRPr="00F1309C" w:rsidRDefault="009C763C" w:rsidP="00526175">
      <w:pPr>
        <w:pStyle w:val="Akapitzlist2"/>
        <w:numPr>
          <w:ilvl w:val="0"/>
          <w:numId w:val="5"/>
        </w:numPr>
        <w:spacing w:after="120" w:line="276" w:lineRule="auto"/>
        <w:contextualSpacing/>
        <w:jc w:val="both"/>
        <w:rPr>
          <w:rFonts w:ascii="Arial" w:hAnsi="Arial" w:cs="Arial"/>
          <w:i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Posiłki realizowane na podstawie Kuponów muszą spełniać wymogi określone w Rozporządzeniu Rady Ministrów z dnia 28 maja 1996r. w sprawie profilaktycznych posiłków i napojów (</w:t>
      </w:r>
      <w:proofErr w:type="spellStart"/>
      <w:r w:rsidRPr="00F1309C">
        <w:rPr>
          <w:rFonts w:ascii="Arial" w:hAnsi="Arial" w:cs="Arial"/>
          <w:sz w:val="22"/>
          <w:szCs w:val="22"/>
        </w:rPr>
        <w:t>Dz.U.Nr</w:t>
      </w:r>
      <w:proofErr w:type="spellEnd"/>
      <w:r w:rsidRPr="00F1309C">
        <w:rPr>
          <w:rFonts w:ascii="Arial" w:hAnsi="Arial" w:cs="Arial"/>
          <w:sz w:val="22"/>
          <w:szCs w:val="22"/>
        </w:rPr>
        <w:t xml:space="preserve"> 60 z 1996 r. poz. 279) tj. zawierać około:</w:t>
      </w:r>
    </w:p>
    <w:p w14:paraId="7E322153" w14:textId="77777777" w:rsidR="009C763C" w:rsidRPr="00F1309C" w:rsidRDefault="009C763C" w:rsidP="00526175">
      <w:pPr>
        <w:pStyle w:val="Akapitzlist2"/>
        <w:spacing w:after="120" w:line="276" w:lineRule="auto"/>
        <w:ind w:left="709"/>
        <w:contextualSpacing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- 50-55% węglowodanów,</w:t>
      </w:r>
    </w:p>
    <w:p w14:paraId="64355D2B" w14:textId="77777777" w:rsidR="009C763C" w:rsidRPr="00F1309C" w:rsidRDefault="009C763C" w:rsidP="00526175">
      <w:pPr>
        <w:pStyle w:val="Akapitzlist2"/>
        <w:spacing w:after="120" w:line="276" w:lineRule="auto"/>
        <w:ind w:left="709"/>
        <w:contextualSpacing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- 30-35% tłuszczów,</w:t>
      </w:r>
    </w:p>
    <w:p w14:paraId="6E4429BD" w14:textId="77777777" w:rsidR="009C763C" w:rsidRPr="00F1309C" w:rsidRDefault="009C763C" w:rsidP="00526175">
      <w:pPr>
        <w:pStyle w:val="Akapitzlist2"/>
        <w:spacing w:after="120" w:line="276" w:lineRule="auto"/>
        <w:ind w:left="709"/>
        <w:contextualSpacing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- 15% białek,</w:t>
      </w:r>
    </w:p>
    <w:p w14:paraId="48021FCF" w14:textId="77777777" w:rsidR="009C763C" w:rsidRPr="00F1309C" w:rsidRDefault="009C763C" w:rsidP="00526175">
      <w:pPr>
        <w:pStyle w:val="Akapitzlist2"/>
        <w:spacing w:line="276" w:lineRule="auto"/>
        <w:ind w:left="709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F1309C">
        <w:rPr>
          <w:rFonts w:ascii="Arial" w:hAnsi="Arial" w:cs="Arial"/>
          <w:sz w:val="22"/>
          <w:szCs w:val="22"/>
        </w:rPr>
        <w:t xml:space="preserve">- posiadać wartość kaloryczną 1000 kcal, jednak nie mniej niż 960 kcal. </w:t>
      </w:r>
    </w:p>
    <w:p w14:paraId="148B34A0" w14:textId="77777777" w:rsidR="00027F1D" w:rsidRPr="00F1309C" w:rsidRDefault="00027F1D" w:rsidP="00526175">
      <w:pPr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 </w:t>
      </w:r>
      <w:r w:rsidR="00C02FD4" w:rsidRPr="00F1309C">
        <w:rPr>
          <w:rFonts w:ascii="Arial" w:hAnsi="Arial" w:cs="Arial"/>
          <w:sz w:val="22"/>
          <w:szCs w:val="22"/>
        </w:rPr>
        <w:t xml:space="preserve">5. </w:t>
      </w:r>
      <w:r w:rsidRPr="00F1309C">
        <w:rPr>
          <w:rFonts w:ascii="Arial" w:hAnsi="Arial" w:cs="Arial"/>
          <w:sz w:val="22"/>
          <w:szCs w:val="22"/>
        </w:rPr>
        <w:t>Wskazane przez Wykonawcę placówki</w:t>
      </w:r>
      <w:r w:rsidR="008502CC" w:rsidRPr="00F1309C">
        <w:rPr>
          <w:rFonts w:ascii="Arial" w:hAnsi="Arial" w:cs="Arial"/>
          <w:sz w:val="22"/>
          <w:szCs w:val="22"/>
        </w:rPr>
        <w:t xml:space="preserve"> gastronomiczne</w:t>
      </w:r>
      <w:r w:rsidR="00B05BB9" w:rsidRPr="00F1309C">
        <w:rPr>
          <w:rFonts w:ascii="Arial" w:hAnsi="Arial" w:cs="Arial"/>
          <w:sz w:val="22"/>
          <w:szCs w:val="22"/>
        </w:rPr>
        <w:t xml:space="preserve">, </w:t>
      </w:r>
      <w:r w:rsidRPr="00F1309C">
        <w:rPr>
          <w:rFonts w:ascii="Arial" w:hAnsi="Arial" w:cs="Arial"/>
          <w:sz w:val="22"/>
          <w:szCs w:val="22"/>
        </w:rPr>
        <w:t xml:space="preserve">muszą być odpowiednio </w:t>
      </w:r>
      <w:r w:rsidR="008502CC" w:rsidRPr="00F1309C">
        <w:rPr>
          <w:rFonts w:ascii="Arial" w:hAnsi="Arial" w:cs="Arial"/>
          <w:sz w:val="22"/>
          <w:szCs w:val="22"/>
        </w:rPr>
        <w:br/>
        <w:t xml:space="preserve">    </w:t>
      </w:r>
      <w:r w:rsidRPr="00F1309C">
        <w:rPr>
          <w:rFonts w:ascii="Arial" w:hAnsi="Arial" w:cs="Arial"/>
          <w:sz w:val="22"/>
          <w:szCs w:val="22"/>
        </w:rPr>
        <w:t>przystosowane</w:t>
      </w:r>
      <w:r w:rsidR="008502CC" w:rsidRPr="00F1309C">
        <w:rPr>
          <w:rFonts w:ascii="Arial" w:hAnsi="Arial" w:cs="Arial"/>
          <w:sz w:val="22"/>
          <w:szCs w:val="22"/>
        </w:rPr>
        <w:t xml:space="preserve"> </w:t>
      </w:r>
      <w:r w:rsidRPr="00F1309C">
        <w:rPr>
          <w:rFonts w:ascii="Arial" w:hAnsi="Arial" w:cs="Arial"/>
          <w:sz w:val="22"/>
          <w:szCs w:val="22"/>
        </w:rPr>
        <w:t>do</w:t>
      </w:r>
      <w:r w:rsidR="008502CC" w:rsidRPr="00F1309C">
        <w:rPr>
          <w:rFonts w:ascii="Arial" w:hAnsi="Arial" w:cs="Arial"/>
          <w:sz w:val="22"/>
          <w:szCs w:val="22"/>
        </w:rPr>
        <w:t xml:space="preserve"> </w:t>
      </w:r>
      <w:r w:rsidRPr="00F1309C">
        <w:rPr>
          <w:rFonts w:ascii="Arial" w:hAnsi="Arial" w:cs="Arial"/>
          <w:sz w:val="22"/>
          <w:szCs w:val="22"/>
        </w:rPr>
        <w:t xml:space="preserve">sprzedaży gorących posiłków, w celu spożycia oraz na wynos. </w:t>
      </w:r>
      <w:r w:rsidR="008502CC" w:rsidRPr="00F1309C">
        <w:rPr>
          <w:rFonts w:ascii="Arial" w:hAnsi="Arial" w:cs="Arial"/>
          <w:sz w:val="22"/>
          <w:szCs w:val="22"/>
        </w:rPr>
        <w:br/>
        <w:t xml:space="preserve">    </w:t>
      </w:r>
      <w:r w:rsidRPr="00F1309C">
        <w:rPr>
          <w:rFonts w:ascii="Arial" w:hAnsi="Arial" w:cs="Arial"/>
          <w:sz w:val="22"/>
          <w:szCs w:val="22"/>
        </w:rPr>
        <w:t>W przypadku spożycia na miejscu pomieszczenie po</w:t>
      </w:r>
      <w:r w:rsidR="00DC0E94" w:rsidRPr="00F1309C">
        <w:rPr>
          <w:rFonts w:ascii="Arial" w:hAnsi="Arial" w:cs="Arial"/>
          <w:sz w:val="22"/>
          <w:szCs w:val="22"/>
        </w:rPr>
        <w:t xml:space="preserve">winno być zamknięte, ogrzewane i  </w:t>
      </w:r>
      <w:r w:rsidR="008502CC" w:rsidRPr="00F1309C">
        <w:rPr>
          <w:rFonts w:ascii="Arial" w:hAnsi="Arial" w:cs="Arial"/>
          <w:sz w:val="22"/>
          <w:szCs w:val="22"/>
        </w:rPr>
        <w:br/>
        <w:t xml:space="preserve">    </w:t>
      </w:r>
      <w:r w:rsidR="00DC0E94" w:rsidRPr="00F1309C">
        <w:rPr>
          <w:rFonts w:ascii="Arial" w:hAnsi="Arial" w:cs="Arial"/>
          <w:sz w:val="22"/>
          <w:szCs w:val="22"/>
        </w:rPr>
        <w:t>spełniać podstawowe wymogi sanitarne</w:t>
      </w:r>
      <w:r w:rsidR="00340CAB" w:rsidRPr="00F1309C">
        <w:rPr>
          <w:rFonts w:ascii="Arial" w:hAnsi="Arial" w:cs="Arial"/>
          <w:sz w:val="22"/>
          <w:szCs w:val="22"/>
        </w:rPr>
        <w:t>.</w:t>
      </w:r>
    </w:p>
    <w:p w14:paraId="3B6E8B3C" w14:textId="77777777" w:rsidR="00027F1D" w:rsidRPr="00F1309C" w:rsidRDefault="00027F1D" w:rsidP="00526175">
      <w:pPr>
        <w:spacing w:line="276" w:lineRule="auto"/>
        <w:ind w:left="284" w:hanging="426"/>
        <w:jc w:val="both"/>
        <w:rPr>
          <w:rFonts w:ascii="Arial" w:eastAsia="Arial Unicode MS" w:hAnsi="Arial" w:cs="Arial"/>
          <w:sz w:val="22"/>
          <w:szCs w:val="22"/>
          <w:lang w:eastAsia="ar-SA"/>
        </w:rPr>
      </w:pPr>
      <w:r w:rsidRPr="00F1309C">
        <w:rPr>
          <w:rFonts w:ascii="Arial" w:hAnsi="Arial" w:cs="Arial"/>
          <w:sz w:val="22"/>
          <w:szCs w:val="22"/>
        </w:rPr>
        <w:t xml:space="preserve"> </w:t>
      </w:r>
      <w:r w:rsidR="00B05BB9" w:rsidRPr="00F1309C">
        <w:rPr>
          <w:rFonts w:ascii="Arial" w:hAnsi="Arial" w:cs="Arial"/>
          <w:sz w:val="22"/>
          <w:szCs w:val="22"/>
        </w:rPr>
        <w:t xml:space="preserve"> 6. </w:t>
      </w:r>
      <w:r w:rsidRPr="00F1309C">
        <w:rPr>
          <w:rFonts w:ascii="Arial" w:eastAsia="Arial Unicode MS" w:hAnsi="Arial" w:cs="Arial"/>
          <w:sz w:val="22"/>
          <w:szCs w:val="22"/>
          <w:lang w:eastAsia="ar-SA"/>
        </w:rPr>
        <w:t>Lista punktów gastronomicznych</w:t>
      </w:r>
      <w:r w:rsidR="00A86A4C">
        <w:rPr>
          <w:rFonts w:ascii="Arial" w:eastAsia="Arial Unicode MS" w:hAnsi="Arial" w:cs="Arial"/>
          <w:sz w:val="22"/>
          <w:szCs w:val="22"/>
          <w:lang w:eastAsia="ar-SA"/>
        </w:rPr>
        <w:t xml:space="preserve"> z wyłączeniem punktów typu „Fast Food”</w:t>
      </w:r>
      <w:r w:rsidRPr="00F1309C">
        <w:rPr>
          <w:rFonts w:ascii="Arial" w:eastAsia="Arial Unicode MS" w:hAnsi="Arial" w:cs="Arial"/>
          <w:sz w:val="22"/>
          <w:szCs w:val="22"/>
          <w:lang w:eastAsia="ar-SA"/>
        </w:rPr>
        <w:t xml:space="preserve">, którymi </w:t>
      </w:r>
      <w:r w:rsidR="00A86A4C">
        <w:rPr>
          <w:rFonts w:ascii="Arial" w:eastAsia="Arial Unicode MS" w:hAnsi="Arial" w:cs="Arial"/>
          <w:sz w:val="22"/>
          <w:szCs w:val="22"/>
          <w:lang w:eastAsia="ar-SA"/>
        </w:rPr>
        <w:t xml:space="preserve">                    </w:t>
      </w:r>
      <w:r w:rsidRPr="00F1309C">
        <w:rPr>
          <w:rFonts w:ascii="Arial" w:eastAsia="Arial Unicode MS" w:hAnsi="Arial" w:cs="Arial"/>
          <w:sz w:val="22"/>
          <w:szCs w:val="22"/>
          <w:lang w:eastAsia="ar-SA"/>
        </w:rPr>
        <w:t>dysponują Wykonawcy, w których realizowane będą Kupony, powinna być aktualizowana i dostarczana Zamawiającemu co najmniej raz w kwartale</w:t>
      </w:r>
      <w:r w:rsidR="00F31DE8" w:rsidRPr="00F1309C">
        <w:rPr>
          <w:rFonts w:ascii="Arial" w:eastAsia="Arial Unicode MS" w:hAnsi="Arial" w:cs="Arial"/>
          <w:sz w:val="22"/>
          <w:szCs w:val="22"/>
          <w:lang w:eastAsia="ar-SA"/>
        </w:rPr>
        <w:t>, w ostatnim miesiącu kwartału</w:t>
      </w:r>
      <w:r w:rsidRPr="00F1309C">
        <w:rPr>
          <w:rFonts w:ascii="Arial" w:eastAsia="Arial Unicode MS" w:hAnsi="Arial" w:cs="Arial"/>
          <w:sz w:val="22"/>
          <w:szCs w:val="22"/>
          <w:lang w:eastAsia="ar-SA"/>
        </w:rPr>
        <w:t xml:space="preserve">. Zaktualizowana lista punktów nie może zawierać mniejszej liczby punktów, </w:t>
      </w:r>
      <w:r w:rsidR="00DC0E94" w:rsidRPr="00F1309C">
        <w:rPr>
          <w:rFonts w:ascii="Arial" w:eastAsia="Arial Unicode MS" w:hAnsi="Arial" w:cs="Arial"/>
          <w:sz w:val="22"/>
          <w:szCs w:val="22"/>
          <w:lang w:eastAsia="ar-SA"/>
        </w:rPr>
        <w:t>niż</w:t>
      </w:r>
      <w:r w:rsidRPr="00F1309C">
        <w:rPr>
          <w:rFonts w:ascii="Arial" w:eastAsia="Arial Unicode MS" w:hAnsi="Arial" w:cs="Arial"/>
          <w:sz w:val="22"/>
          <w:szCs w:val="22"/>
          <w:lang w:eastAsia="ar-SA"/>
        </w:rPr>
        <w:t xml:space="preserve"> wynika to ze złożonej oferty z zachowaniem lokalizacji wymaganych przez Zamawiającego określonych w </w:t>
      </w:r>
      <w:r w:rsidR="001B4E22">
        <w:rPr>
          <w:rFonts w:ascii="Arial" w:eastAsia="Arial Unicode MS" w:hAnsi="Arial" w:cs="Arial"/>
          <w:b/>
          <w:sz w:val="22"/>
          <w:szCs w:val="22"/>
          <w:lang w:eastAsia="ar-SA"/>
        </w:rPr>
        <w:t xml:space="preserve">Załącznikach 3.1 – 3.5 </w:t>
      </w:r>
      <w:r w:rsidRPr="00F1309C">
        <w:rPr>
          <w:rFonts w:ascii="Arial" w:eastAsia="Arial Unicode MS" w:hAnsi="Arial" w:cs="Arial"/>
          <w:sz w:val="22"/>
          <w:szCs w:val="22"/>
          <w:lang w:eastAsia="ar-SA"/>
        </w:rPr>
        <w:t>do niniejszej Umowy.</w:t>
      </w:r>
    </w:p>
    <w:p w14:paraId="27A86815" w14:textId="2CD47711" w:rsidR="00532DAA" w:rsidRPr="00011E0A" w:rsidRDefault="00027F1D" w:rsidP="00526175">
      <w:pPr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7. Zamawiający zastrzega sobie możliwość zmniejszenia ilości zamawianych Kuponów </w:t>
      </w:r>
      <w:r w:rsidRPr="00F1309C">
        <w:rPr>
          <w:rFonts w:ascii="Arial" w:hAnsi="Arial" w:cs="Arial"/>
          <w:sz w:val="22"/>
          <w:szCs w:val="22"/>
        </w:rPr>
        <w:br/>
        <w:t xml:space="preserve">      w zależności od rzeczywistych potrzeb. W przypadku zmniejszenia ilości zamawianych </w:t>
      </w:r>
      <w:r w:rsidRPr="00F1309C">
        <w:rPr>
          <w:rFonts w:ascii="Arial" w:hAnsi="Arial" w:cs="Arial"/>
          <w:sz w:val="22"/>
          <w:szCs w:val="22"/>
        </w:rPr>
        <w:br/>
        <w:t xml:space="preserve">     Kuponów Wykonawcy nie przysługuje prawo do roszczeń finansowych z tego tytułu, </w:t>
      </w:r>
      <w:r w:rsidRPr="00F1309C">
        <w:rPr>
          <w:rFonts w:ascii="Arial" w:hAnsi="Arial" w:cs="Arial"/>
          <w:sz w:val="22"/>
          <w:szCs w:val="22"/>
        </w:rPr>
        <w:br/>
        <w:t xml:space="preserve">     a wynagrodzenie płacone będzie tylko za rzeczywiście zrealizowane dostawy.</w:t>
      </w:r>
    </w:p>
    <w:p w14:paraId="02ADC260" w14:textId="77777777" w:rsidR="0078128D" w:rsidRPr="00F1309C" w:rsidRDefault="0078128D" w:rsidP="00526175">
      <w:pPr>
        <w:pStyle w:val="Akapitzlist"/>
        <w:spacing w:line="276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§ 2</w:t>
      </w:r>
    </w:p>
    <w:p w14:paraId="5F06A10F" w14:textId="77777777" w:rsidR="0078128D" w:rsidRPr="00F1309C" w:rsidRDefault="00394075" w:rsidP="00526175">
      <w:pPr>
        <w:pStyle w:val="Akapitzlist"/>
        <w:spacing w:line="276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Prawo opcji</w:t>
      </w:r>
    </w:p>
    <w:p w14:paraId="1C5DA188" w14:textId="77777777" w:rsidR="00394075" w:rsidRPr="00F1309C" w:rsidRDefault="00394075" w:rsidP="00526175">
      <w:pPr>
        <w:pStyle w:val="Akapitzlist"/>
        <w:numPr>
          <w:ilvl w:val="0"/>
          <w:numId w:val="10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Zamawiający zastrzega na swoją rzecz prawo rozszerzenia dostaw </w:t>
      </w:r>
      <w:r w:rsidR="00027F1D" w:rsidRPr="00F1309C">
        <w:rPr>
          <w:rFonts w:ascii="Arial" w:hAnsi="Arial" w:cs="Arial"/>
          <w:sz w:val="22"/>
          <w:szCs w:val="22"/>
        </w:rPr>
        <w:t xml:space="preserve">Kuponów </w:t>
      </w:r>
      <w:r w:rsidRPr="00F1309C">
        <w:rPr>
          <w:rFonts w:ascii="Arial" w:hAnsi="Arial" w:cs="Arial"/>
          <w:sz w:val="22"/>
          <w:szCs w:val="22"/>
        </w:rPr>
        <w:t xml:space="preserve">o dostawy opcjonalne uwzględniające dodatkowe bieżące potrzeby Zamawiającego, jako prawo opcji w wysokości do </w:t>
      </w:r>
      <w:r w:rsidR="00FE06E1">
        <w:rPr>
          <w:rFonts w:ascii="Arial" w:hAnsi="Arial" w:cs="Arial"/>
          <w:sz w:val="22"/>
          <w:szCs w:val="22"/>
        </w:rPr>
        <w:t>15</w:t>
      </w:r>
      <w:r w:rsidRPr="00F1309C">
        <w:rPr>
          <w:rFonts w:ascii="Arial" w:hAnsi="Arial" w:cs="Arial"/>
          <w:sz w:val="22"/>
          <w:szCs w:val="22"/>
        </w:rPr>
        <w:t xml:space="preserve">% wartości zamówienia podstawowego netto, polegające na złożeniu dodatkowych zamówień, w ramach jednego lub większej liczby zleceń. </w:t>
      </w:r>
    </w:p>
    <w:p w14:paraId="4F0AAA28" w14:textId="77777777" w:rsidR="00A96C47" w:rsidRPr="00F1309C" w:rsidRDefault="00394075" w:rsidP="00526175">
      <w:pPr>
        <w:pStyle w:val="Akapitzlist"/>
        <w:numPr>
          <w:ilvl w:val="0"/>
          <w:numId w:val="10"/>
        </w:numPr>
        <w:suppressAutoHyphens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Dostawy opcjonalne </w:t>
      </w:r>
      <w:r w:rsidR="0022236F" w:rsidRPr="00F1309C">
        <w:rPr>
          <w:rFonts w:ascii="Arial" w:hAnsi="Arial" w:cs="Arial"/>
          <w:sz w:val="22"/>
          <w:szCs w:val="22"/>
        </w:rPr>
        <w:t xml:space="preserve">Kuponów </w:t>
      </w:r>
      <w:r w:rsidRPr="00F1309C">
        <w:rPr>
          <w:rFonts w:ascii="Arial" w:hAnsi="Arial" w:cs="Arial"/>
          <w:sz w:val="22"/>
          <w:szCs w:val="22"/>
        </w:rPr>
        <w:t xml:space="preserve">będą realizowane po wyczerpaniu przez Zamawiającego limitu wartości dostaw podstawowych. Skorzystanie z prawa do zwiększenia ilości podstawowych o dostawy opcjonalne jest uprawnieniem Zamawiającego, z którego może, ale nie musi  skorzystać. </w:t>
      </w:r>
    </w:p>
    <w:p w14:paraId="672EB2DF" w14:textId="77777777" w:rsidR="00394075" w:rsidRPr="00F1309C" w:rsidRDefault="00394075" w:rsidP="00526175">
      <w:pPr>
        <w:pStyle w:val="Akapitzlist"/>
        <w:numPr>
          <w:ilvl w:val="0"/>
          <w:numId w:val="10"/>
        </w:numPr>
        <w:suppressAutoHyphens/>
        <w:spacing w:after="12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lastRenderedPageBreak/>
        <w:t xml:space="preserve">Dostawy opcjonalne mogą być realizowane w okresie nie dłuższym niż okres, na jaki zawarta została umowa i mogą dotyczyć wyłącznie produktów objętych umową. Realizowane będą w tych samych cenach i na takich samych </w:t>
      </w:r>
      <w:r w:rsidR="00E930CD">
        <w:rPr>
          <w:rFonts w:ascii="Arial" w:hAnsi="Arial" w:cs="Arial"/>
          <w:sz w:val="22"/>
          <w:szCs w:val="22"/>
        </w:rPr>
        <w:t>zasadach jak dostawy podstawowe na podstawie złożonych zamówień.</w:t>
      </w:r>
    </w:p>
    <w:p w14:paraId="0590F5E6" w14:textId="77777777" w:rsidR="0078128D" w:rsidRPr="00F1309C" w:rsidRDefault="0078128D" w:rsidP="0052617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§ 3</w:t>
      </w:r>
    </w:p>
    <w:p w14:paraId="253626B6" w14:textId="77777777" w:rsidR="0078128D" w:rsidRPr="00F1309C" w:rsidRDefault="0078128D" w:rsidP="0052617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Termin i miejsce realizacji Umowy</w:t>
      </w:r>
    </w:p>
    <w:p w14:paraId="2977E9C3" w14:textId="6681000A" w:rsidR="0078128D" w:rsidRPr="00F1309C" w:rsidRDefault="0078128D" w:rsidP="00526175">
      <w:pPr>
        <w:pStyle w:val="Akapitzlist"/>
        <w:numPr>
          <w:ilvl w:val="0"/>
          <w:numId w:val="4"/>
        </w:numPr>
        <w:spacing w:line="276" w:lineRule="auto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Wykonawca, zgodnie ze złożoną przez siebie ofertą, </w:t>
      </w:r>
      <w:r w:rsidR="00027F1D" w:rsidRPr="00F1309C">
        <w:rPr>
          <w:rFonts w:ascii="Arial" w:hAnsi="Arial" w:cs="Arial"/>
          <w:sz w:val="22"/>
          <w:szCs w:val="22"/>
        </w:rPr>
        <w:t>re</w:t>
      </w:r>
      <w:r w:rsidR="00DC0E94" w:rsidRPr="00F1309C">
        <w:rPr>
          <w:rFonts w:ascii="Arial" w:hAnsi="Arial" w:cs="Arial"/>
          <w:sz w:val="22"/>
          <w:szCs w:val="22"/>
        </w:rPr>
        <w:t>a</w:t>
      </w:r>
      <w:r w:rsidR="00027F1D" w:rsidRPr="00F1309C">
        <w:rPr>
          <w:rFonts w:ascii="Arial" w:hAnsi="Arial" w:cs="Arial"/>
          <w:sz w:val="22"/>
          <w:szCs w:val="22"/>
        </w:rPr>
        <w:t>lizował będzie przedmiot zamówienia</w:t>
      </w:r>
      <w:r w:rsidRPr="00F1309C">
        <w:rPr>
          <w:rFonts w:ascii="Arial" w:hAnsi="Arial" w:cs="Arial"/>
          <w:sz w:val="22"/>
          <w:szCs w:val="22"/>
        </w:rPr>
        <w:t xml:space="preserve"> </w:t>
      </w:r>
      <w:r w:rsidR="004161D8" w:rsidRPr="00F1309C">
        <w:rPr>
          <w:rFonts w:ascii="Arial" w:hAnsi="Arial" w:cs="Arial"/>
          <w:sz w:val="22"/>
          <w:szCs w:val="22"/>
        </w:rPr>
        <w:t>o który</w:t>
      </w:r>
      <w:r w:rsidR="00DC0E94" w:rsidRPr="00F1309C">
        <w:rPr>
          <w:rFonts w:ascii="Arial" w:hAnsi="Arial" w:cs="Arial"/>
          <w:sz w:val="22"/>
          <w:szCs w:val="22"/>
        </w:rPr>
        <w:t>m</w:t>
      </w:r>
      <w:r w:rsidR="004161D8" w:rsidRPr="00F1309C">
        <w:rPr>
          <w:rFonts w:ascii="Arial" w:hAnsi="Arial" w:cs="Arial"/>
          <w:sz w:val="22"/>
          <w:szCs w:val="22"/>
        </w:rPr>
        <w:t xml:space="preserve"> mowa w § 1 Umowy w terminie </w:t>
      </w:r>
      <w:r w:rsidRPr="00F1309C">
        <w:rPr>
          <w:rFonts w:ascii="Arial" w:hAnsi="Arial" w:cs="Arial"/>
          <w:sz w:val="22"/>
          <w:szCs w:val="22"/>
        </w:rPr>
        <w:t xml:space="preserve">od dnia </w:t>
      </w:r>
      <w:r w:rsidR="00F31DE8" w:rsidRPr="00F1309C">
        <w:rPr>
          <w:rFonts w:ascii="Arial" w:hAnsi="Arial" w:cs="Arial"/>
          <w:sz w:val="22"/>
          <w:szCs w:val="22"/>
        </w:rPr>
        <w:t>01.01.20</w:t>
      </w:r>
      <w:r w:rsidR="00C32FE1" w:rsidRPr="00F1309C">
        <w:rPr>
          <w:rFonts w:ascii="Arial" w:hAnsi="Arial" w:cs="Arial"/>
          <w:sz w:val="22"/>
          <w:szCs w:val="22"/>
        </w:rPr>
        <w:t>2</w:t>
      </w:r>
      <w:r w:rsidR="00E606E0">
        <w:rPr>
          <w:rFonts w:ascii="Arial" w:hAnsi="Arial" w:cs="Arial"/>
          <w:sz w:val="22"/>
          <w:szCs w:val="22"/>
        </w:rPr>
        <w:t>6</w:t>
      </w:r>
      <w:r w:rsidR="00011E0A">
        <w:rPr>
          <w:rFonts w:ascii="Arial" w:hAnsi="Arial" w:cs="Arial"/>
          <w:sz w:val="22"/>
          <w:szCs w:val="22"/>
        </w:rPr>
        <w:t xml:space="preserve"> </w:t>
      </w:r>
      <w:r w:rsidR="00F31DE8" w:rsidRPr="00F1309C">
        <w:rPr>
          <w:rFonts w:ascii="Arial" w:hAnsi="Arial" w:cs="Arial"/>
          <w:sz w:val="22"/>
          <w:szCs w:val="22"/>
        </w:rPr>
        <w:t xml:space="preserve">r. </w:t>
      </w:r>
      <w:r w:rsidRPr="00F1309C">
        <w:rPr>
          <w:rFonts w:ascii="Arial" w:hAnsi="Arial" w:cs="Arial"/>
          <w:sz w:val="22"/>
          <w:szCs w:val="22"/>
        </w:rPr>
        <w:t xml:space="preserve">do dnia </w:t>
      </w:r>
      <w:r w:rsidR="00222AC3" w:rsidRPr="00F1309C">
        <w:rPr>
          <w:rFonts w:ascii="Arial" w:hAnsi="Arial" w:cs="Arial"/>
          <w:sz w:val="22"/>
          <w:szCs w:val="22"/>
        </w:rPr>
        <w:t>31</w:t>
      </w:r>
      <w:r w:rsidR="00354590" w:rsidRPr="00F1309C">
        <w:rPr>
          <w:rFonts w:ascii="Arial" w:hAnsi="Arial" w:cs="Arial"/>
          <w:sz w:val="22"/>
          <w:szCs w:val="22"/>
        </w:rPr>
        <w:t>.</w:t>
      </w:r>
      <w:r w:rsidR="00222AC3" w:rsidRPr="00F1309C">
        <w:rPr>
          <w:rFonts w:ascii="Arial" w:hAnsi="Arial" w:cs="Arial"/>
          <w:sz w:val="22"/>
          <w:szCs w:val="22"/>
        </w:rPr>
        <w:t>12</w:t>
      </w:r>
      <w:r w:rsidR="00354590" w:rsidRPr="00F1309C">
        <w:rPr>
          <w:rFonts w:ascii="Arial" w:hAnsi="Arial" w:cs="Arial"/>
          <w:sz w:val="22"/>
          <w:szCs w:val="22"/>
        </w:rPr>
        <w:t>.20</w:t>
      </w:r>
      <w:r w:rsidR="00C32FE1" w:rsidRPr="00F1309C">
        <w:rPr>
          <w:rFonts w:ascii="Arial" w:hAnsi="Arial" w:cs="Arial"/>
          <w:sz w:val="22"/>
          <w:szCs w:val="22"/>
        </w:rPr>
        <w:t>2</w:t>
      </w:r>
      <w:r w:rsidR="00E606E0">
        <w:rPr>
          <w:rFonts w:ascii="Arial" w:hAnsi="Arial" w:cs="Arial"/>
          <w:sz w:val="22"/>
          <w:szCs w:val="22"/>
        </w:rPr>
        <w:t>6</w:t>
      </w:r>
      <w:r w:rsidR="00F31DE8" w:rsidRPr="00F1309C">
        <w:rPr>
          <w:rFonts w:ascii="Arial" w:hAnsi="Arial" w:cs="Arial"/>
          <w:sz w:val="22"/>
          <w:szCs w:val="22"/>
        </w:rPr>
        <w:t xml:space="preserve"> </w:t>
      </w:r>
      <w:r w:rsidR="000A5F3C" w:rsidRPr="00F1309C">
        <w:rPr>
          <w:rFonts w:ascii="Arial" w:hAnsi="Arial" w:cs="Arial"/>
          <w:sz w:val="22"/>
          <w:szCs w:val="22"/>
        </w:rPr>
        <w:t>r.</w:t>
      </w:r>
      <w:r w:rsidR="00027F1D" w:rsidRPr="00F1309C">
        <w:rPr>
          <w:rFonts w:ascii="Arial" w:hAnsi="Arial" w:cs="Arial"/>
          <w:sz w:val="22"/>
          <w:szCs w:val="22"/>
        </w:rPr>
        <w:t>,</w:t>
      </w:r>
      <w:r w:rsidR="000A5F3C" w:rsidRPr="00F1309C">
        <w:rPr>
          <w:rFonts w:ascii="Arial" w:hAnsi="Arial" w:cs="Arial"/>
          <w:sz w:val="22"/>
          <w:szCs w:val="22"/>
        </w:rPr>
        <w:t xml:space="preserve"> z</w:t>
      </w:r>
      <w:r w:rsidR="00DC0E94" w:rsidRPr="00F1309C">
        <w:rPr>
          <w:rFonts w:ascii="Arial" w:hAnsi="Arial" w:cs="Arial"/>
          <w:sz w:val="22"/>
          <w:szCs w:val="22"/>
        </w:rPr>
        <w:t> </w:t>
      </w:r>
      <w:r w:rsidR="000A5F3C" w:rsidRPr="00F1309C">
        <w:rPr>
          <w:rFonts w:ascii="Arial" w:hAnsi="Arial" w:cs="Arial"/>
          <w:sz w:val="22"/>
          <w:szCs w:val="22"/>
        </w:rPr>
        <w:t>zastrzeżeniem, że ostateczne rozliczenie umow</w:t>
      </w:r>
      <w:r w:rsidR="00502335" w:rsidRPr="00F1309C">
        <w:rPr>
          <w:rFonts w:ascii="Arial" w:hAnsi="Arial" w:cs="Arial"/>
          <w:sz w:val="22"/>
          <w:szCs w:val="22"/>
        </w:rPr>
        <w:t>y nastą</w:t>
      </w:r>
      <w:r w:rsidR="00027F1D" w:rsidRPr="00F1309C">
        <w:rPr>
          <w:rFonts w:ascii="Arial" w:hAnsi="Arial" w:cs="Arial"/>
          <w:sz w:val="22"/>
          <w:szCs w:val="22"/>
        </w:rPr>
        <w:t>pi do dnia 31.01.20</w:t>
      </w:r>
      <w:r w:rsidR="00C32FE1" w:rsidRPr="00F1309C">
        <w:rPr>
          <w:rFonts w:ascii="Arial" w:hAnsi="Arial" w:cs="Arial"/>
          <w:sz w:val="22"/>
          <w:szCs w:val="22"/>
        </w:rPr>
        <w:t>2</w:t>
      </w:r>
      <w:r w:rsidR="00E606E0">
        <w:rPr>
          <w:rFonts w:ascii="Arial" w:hAnsi="Arial" w:cs="Arial"/>
          <w:sz w:val="22"/>
          <w:szCs w:val="22"/>
        </w:rPr>
        <w:t>7</w:t>
      </w:r>
      <w:r w:rsidR="00F31DE8" w:rsidRPr="00F1309C">
        <w:rPr>
          <w:rFonts w:ascii="Arial" w:hAnsi="Arial" w:cs="Arial"/>
          <w:sz w:val="22"/>
          <w:szCs w:val="22"/>
        </w:rPr>
        <w:t xml:space="preserve"> </w:t>
      </w:r>
      <w:r w:rsidR="000A5F3C" w:rsidRPr="00F1309C">
        <w:rPr>
          <w:rFonts w:ascii="Arial" w:hAnsi="Arial" w:cs="Arial"/>
          <w:sz w:val="22"/>
          <w:szCs w:val="22"/>
        </w:rPr>
        <w:t>r.</w:t>
      </w:r>
      <w:r w:rsidR="00027F1D" w:rsidRPr="00F1309C">
        <w:rPr>
          <w:rFonts w:ascii="Arial" w:hAnsi="Arial" w:cs="Arial"/>
          <w:sz w:val="22"/>
          <w:szCs w:val="22"/>
        </w:rPr>
        <w:t>,</w:t>
      </w:r>
      <w:r w:rsidR="00EF3130" w:rsidRPr="00F1309C">
        <w:rPr>
          <w:rFonts w:ascii="Arial" w:hAnsi="Arial" w:cs="Arial"/>
          <w:sz w:val="22"/>
          <w:szCs w:val="22"/>
        </w:rPr>
        <w:t xml:space="preserve"> zgodnie z</w:t>
      </w:r>
      <w:r w:rsidR="00354590" w:rsidRPr="00F1309C">
        <w:rPr>
          <w:rFonts w:ascii="Arial" w:hAnsi="Arial" w:cs="Arial"/>
          <w:sz w:val="22"/>
          <w:szCs w:val="22"/>
        </w:rPr>
        <w:t xml:space="preserve"> przesyłanymi przez Z</w:t>
      </w:r>
      <w:r w:rsidR="00EF3130" w:rsidRPr="00F1309C">
        <w:rPr>
          <w:rFonts w:ascii="Arial" w:hAnsi="Arial" w:cs="Arial"/>
          <w:sz w:val="22"/>
          <w:szCs w:val="22"/>
        </w:rPr>
        <w:t xml:space="preserve">amawiającego zamówieniami </w:t>
      </w:r>
      <w:r w:rsidR="00F31DE8" w:rsidRPr="00F1309C">
        <w:rPr>
          <w:rFonts w:ascii="Arial" w:hAnsi="Arial" w:cs="Arial"/>
          <w:sz w:val="22"/>
          <w:szCs w:val="22"/>
        </w:rPr>
        <w:t>składanymi</w:t>
      </w:r>
      <w:r w:rsidR="00EF3130" w:rsidRPr="00F1309C">
        <w:rPr>
          <w:rFonts w:ascii="Arial" w:hAnsi="Arial" w:cs="Arial"/>
          <w:sz w:val="22"/>
          <w:szCs w:val="22"/>
        </w:rPr>
        <w:t xml:space="preserve"> w oparciu o</w:t>
      </w:r>
      <w:r w:rsidR="00354590" w:rsidRPr="00F1309C">
        <w:rPr>
          <w:rFonts w:ascii="Arial" w:hAnsi="Arial" w:cs="Arial"/>
          <w:sz w:val="22"/>
          <w:szCs w:val="22"/>
        </w:rPr>
        <w:t> </w:t>
      </w:r>
      <w:r w:rsidR="00EF3130" w:rsidRPr="00F1309C">
        <w:rPr>
          <w:rFonts w:ascii="Arial" w:hAnsi="Arial" w:cs="Arial"/>
          <w:sz w:val="22"/>
          <w:szCs w:val="22"/>
        </w:rPr>
        <w:t xml:space="preserve">rzeczywiste potrzeby Zamawiającego przesyłanymi w </w:t>
      </w:r>
      <w:r w:rsidR="00D23BFB" w:rsidRPr="00F1309C">
        <w:rPr>
          <w:rFonts w:ascii="Arial" w:hAnsi="Arial" w:cs="Arial"/>
          <w:sz w:val="22"/>
          <w:szCs w:val="22"/>
        </w:rPr>
        <w:t xml:space="preserve"> </w:t>
      </w:r>
      <w:r w:rsidR="00EF3130" w:rsidRPr="00F1309C">
        <w:rPr>
          <w:rFonts w:ascii="Arial" w:hAnsi="Arial" w:cs="Arial"/>
          <w:sz w:val="22"/>
          <w:szCs w:val="22"/>
        </w:rPr>
        <w:t xml:space="preserve">formie </w:t>
      </w:r>
      <w:r w:rsidR="00D23BFB" w:rsidRPr="00F1309C">
        <w:rPr>
          <w:rFonts w:ascii="Arial" w:hAnsi="Arial" w:cs="Arial"/>
          <w:sz w:val="22"/>
          <w:szCs w:val="22"/>
        </w:rPr>
        <w:t xml:space="preserve"> </w:t>
      </w:r>
      <w:r w:rsidR="00EF3130" w:rsidRPr="00F1309C">
        <w:rPr>
          <w:rFonts w:ascii="Arial" w:hAnsi="Arial" w:cs="Arial"/>
          <w:sz w:val="22"/>
          <w:szCs w:val="22"/>
        </w:rPr>
        <w:t>s</w:t>
      </w:r>
      <w:r w:rsidR="00354590" w:rsidRPr="00F1309C">
        <w:rPr>
          <w:rFonts w:ascii="Arial" w:hAnsi="Arial" w:cs="Arial"/>
          <w:sz w:val="22"/>
          <w:szCs w:val="22"/>
        </w:rPr>
        <w:t xml:space="preserve">kanu </w:t>
      </w:r>
      <w:r w:rsidR="00D23BFB" w:rsidRPr="00F1309C">
        <w:rPr>
          <w:rFonts w:ascii="Arial" w:hAnsi="Arial" w:cs="Arial"/>
          <w:sz w:val="22"/>
          <w:szCs w:val="22"/>
        </w:rPr>
        <w:t xml:space="preserve"> </w:t>
      </w:r>
      <w:r w:rsidR="00354590" w:rsidRPr="00F1309C">
        <w:rPr>
          <w:rFonts w:ascii="Arial" w:hAnsi="Arial" w:cs="Arial"/>
          <w:sz w:val="22"/>
          <w:szCs w:val="22"/>
        </w:rPr>
        <w:t xml:space="preserve">na </w:t>
      </w:r>
      <w:r w:rsidR="00D23BFB" w:rsidRPr="00F1309C">
        <w:rPr>
          <w:rFonts w:ascii="Arial" w:hAnsi="Arial" w:cs="Arial"/>
          <w:sz w:val="22"/>
          <w:szCs w:val="22"/>
        </w:rPr>
        <w:t xml:space="preserve"> </w:t>
      </w:r>
      <w:r w:rsidR="00354590" w:rsidRPr="00F1309C">
        <w:rPr>
          <w:rFonts w:ascii="Arial" w:hAnsi="Arial" w:cs="Arial"/>
          <w:sz w:val="22"/>
          <w:szCs w:val="22"/>
        </w:rPr>
        <w:t xml:space="preserve">wskazany </w:t>
      </w:r>
      <w:r w:rsidR="00D23BFB" w:rsidRPr="00F1309C">
        <w:rPr>
          <w:rFonts w:ascii="Arial" w:hAnsi="Arial" w:cs="Arial"/>
          <w:sz w:val="22"/>
          <w:szCs w:val="22"/>
        </w:rPr>
        <w:t xml:space="preserve"> </w:t>
      </w:r>
      <w:r w:rsidR="00354590" w:rsidRPr="00F1309C">
        <w:rPr>
          <w:rFonts w:ascii="Arial" w:hAnsi="Arial" w:cs="Arial"/>
          <w:sz w:val="22"/>
          <w:szCs w:val="22"/>
        </w:rPr>
        <w:t xml:space="preserve">przez </w:t>
      </w:r>
      <w:r w:rsidR="00D23BFB" w:rsidRPr="00F1309C">
        <w:rPr>
          <w:rFonts w:ascii="Arial" w:hAnsi="Arial" w:cs="Arial"/>
          <w:sz w:val="22"/>
          <w:szCs w:val="22"/>
        </w:rPr>
        <w:t xml:space="preserve"> </w:t>
      </w:r>
      <w:r w:rsidR="00354590" w:rsidRPr="00F1309C">
        <w:rPr>
          <w:rFonts w:ascii="Arial" w:hAnsi="Arial" w:cs="Arial"/>
          <w:sz w:val="22"/>
          <w:szCs w:val="22"/>
        </w:rPr>
        <w:t>Wykonawcę</w:t>
      </w:r>
      <w:r w:rsidR="00DC0E94" w:rsidRPr="00F1309C">
        <w:rPr>
          <w:rFonts w:ascii="Arial" w:hAnsi="Arial" w:cs="Arial"/>
          <w:sz w:val="22"/>
          <w:szCs w:val="22"/>
        </w:rPr>
        <w:t xml:space="preserve"> adres e-</w:t>
      </w:r>
      <w:r w:rsidR="00EF3130" w:rsidRPr="00F1309C">
        <w:rPr>
          <w:rFonts w:ascii="Arial" w:hAnsi="Arial" w:cs="Arial"/>
          <w:sz w:val="22"/>
          <w:szCs w:val="22"/>
        </w:rPr>
        <w:t>mail</w:t>
      </w:r>
      <w:r w:rsidR="00E75A2A" w:rsidRPr="00F1309C">
        <w:rPr>
          <w:rFonts w:ascii="Arial" w:hAnsi="Arial" w:cs="Arial"/>
          <w:sz w:val="22"/>
          <w:szCs w:val="22"/>
        </w:rPr>
        <w:t xml:space="preserve">: </w:t>
      </w:r>
      <w:r w:rsidR="001B4E22">
        <w:rPr>
          <w:rFonts w:ascii="Arial" w:hAnsi="Arial" w:cs="Arial"/>
          <w:sz w:val="22"/>
          <w:szCs w:val="22"/>
        </w:rPr>
        <w:t>……………</w:t>
      </w:r>
      <w:r w:rsidR="00E930CD">
        <w:rPr>
          <w:rFonts w:ascii="Arial" w:hAnsi="Arial" w:cs="Arial"/>
          <w:sz w:val="22"/>
          <w:szCs w:val="22"/>
        </w:rPr>
        <w:t>…………..</w:t>
      </w:r>
      <w:r w:rsidR="00E75A2A" w:rsidRPr="00F1309C">
        <w:rPr>
          <w:rFonts w:ascii="Arial" w:hAnsi="Arial" w:cs="Arial"/>
          <w:sz w:val="22"/>
          <w:szCs w:val="22"/>
        </w:rPr>
        <w:t>lub</w:t>
      </w:r>
      <w:r w:rsidR="00EF3130" w:rsidRPr="00F1309C">
        <w:rPr>
          <w:rFonts w:ascii="Arial" w:hAnsi="Arial" w:cs="Arial"/>
          <w:sz w:val="22"/>
          <w:szCs w:val="22"/>
        </w:rPr>
        <w:t xml:space="preserve"> faksem na numer</w:t>
      </w:r>
      <w:r w:rsidR="001206D6" w:rsidRPr="00F1309C">
        <w:rPr>
          <w:rFonts w:ascii="Arial" w:hAnsi="Arial" w:cs="Arial"/>
          <w:sz w:val="22"/>
          <w:szCs w:val="22"/>
        </w:rPr>
        <w:t>:</w:t>
      </w:r>
      <w:r w:rsidR="00A93A7B" w:rsidRPr="00F1309C">
        <w:rPr>
          <w:rFonts w:ascii="Arial" w:hAnsi="Arial" w:cs="Arial"/>
          <w:sz w:val="22"/>
          <w:szCs w:val="22"/>
        </w:rPr>
        <w:t xml:space="preserve"> </w:t>
      </w:r>
      <w:r w:rsidR="001B4E22">
        <w:rPr>
          <w:rFonts w:ascii="Arial" w:hAnsi="Arial" w:cs="Arial"/>
          <w:sz w:val="22"/>
          <w:szCs w:val="22"/>
        </w:rPr>
        <w:t>……………</w:t>
      </w:r>
      <w:r w:rsidR="00A92C39" w:rsidRPr="00F1309C">
        <w:rPr>
          <w:rFonts w:ascii="Arial" w:hAnsi="Arial" w:cs="Arial"/>
          <w:sz w:val="22"/>
          <w:szCs w:val="22"/>
        </w:rPr>
        <w:t xml:space="preserve"> </w:t>
      </w:r>
      <w:r w:rsidR="00EF3130" w:rsidRPr="00F1309C">
        <w:rPr>
          <w:rFonts w:ascii="Arial" w:hAnsi="Arial" w:cs="Arial"/>
          <w:sz w:val="22"/>
          <w:szCs w:val="22"/>
        </w:rPr>
        <w:t>Wykonawcy zgodnie z załącznikami do Umowy  w terminie do 10 dni roboczych licząc od dnia następnego po dniu złożenia każdego zamówienia.</w:t>
      </w:r>
    </w:p>
    <w:p w14:paraId="784FA8EA" w14:textId="77777777" w:rsidR="00EF3130" w:rsidRPr="00F1309C" w:rsidRDefault="00EF3130" w:rsidP="00526175">
      <w:pPr>
        <w:pStyle w:val="Akapitzlist"/>
        <w:numPr>
          <w:ilvl w:val="0"/>
          <w:numId w:val="4"/>
        </w:numPr>
        <w:spacing w:before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Wykonawca zobowiązany jest poinformować Zamawiającego o gotowości wykonania zamówienia na co najmniej 2 dni robocze przed terminem </w:t>
      </w:r>
      <w:r w:rsidR="00255698" w:rsidRPr="00F1309C">
        <w:rPr>
          <w:rFonts w:ascii="Arial" w:hAnsi="Arial" w:cs="Arial"/>
          <w:sz w:val="22"/>
          <w:szCs w:val="22"/>
        </w:rPr>
        <w:t>jego wykonania</w:t>
      </w:r>
      <w:r w:rsidRPr="00F1309C">
        <w:rPr>
          <w:rFonts w:ascii="Arial" w:hAnsi="Arial" w:cs="Arial"/>
          <w:sz w:val="22"/>
          <w:szCs w:val="22"/>
        </w:rPr>
        <w:t>.</w:t>
      </w:r>
    </w:p>
    <w:p w14:paraId="2310195D" w14:textId="77777777" w:rsidR="00EF3130" w:rsidRPr="00F1309C" w:rsidRDefault="00D23BFB" w:rsidP="00526175">
      <w:pPr>
        <w:pStyle w:val="Akapitzlist2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Arial" w:eastAsia="Arial Unicode MS" w:hAnsi="Arial" w:cs="Arial"/>
          <w:sz w:val="22"/>
          <w:szCs w:val="22"/>
          <w:lang w:eastAsia="ar-SA"/>
        </w:rPr>
      </w:pPr>
      <w:r w:rsidRPr="00F1309C">
        <w:rPr>
          <w:rFonts w:ascii="Arial" w:eastAsia="Arial Unicode MS" w:hAnsi="Arial" w:cs="Arial"/>
          <w:sz w:val="22"/>
          <w:szCs w:val="22"/>
          <w:lang w:val="pl-PL" w:eastAsia="ar-SA"/>
        </w:rPr>
        <w:t>Kupon</w:t>
      </w:r>
      <w:r w:rsidR="00255698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y dostarczone będą</w:t>
      </w:r>
      <w:r w:rsidR="00EF3130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 w dni robocze </w:t>
      </w:r>
      <w:proofErr w:type="spellStart"/>
      <w:r w:rsidR="00DC05A5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tj</w:t>
      </w:r>
      <w:proofErr w:type="spellEnd"/>
      <w:r w:rsidR="00DC05A5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; od poniedziałku</w:t>
      </w:r>
      <w:r w:rsidR="00255698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 do piątku za wyjątkiem świąt, sobót i </w:t>
      </w:r>
      <w:r w:rsidR="00DC05A5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dni ustawowo wolnych od pracy, </w:t>
      </w:r>
      <w:r w:rsidR="00EF3130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w godzinach 7.30 – 13.30 do wyznaczonych miejsc </w:t>
      </w:r>
      <w:proofErr w:type="spellStart"/>
      <w:r w:rsidR="00EF3130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tj</w:t>
      </w:r>
      <w:proofErr w:type="spellEnd"/>
      <w:r w:rsidR="00EF3130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:</w:t>
      </w:r>
    </w:p>
    <w:p w14:paraId="3BA9BE1B" w14:textId="77777777" w:rsidR="00DC05A5" w:rsidRPr="00F1309C" w:rsidRDefault="00DC05A5" w:rsidP="00526175">
      <w:pPr>
        <w:pStyle w:val="Akapitzlist1"/>
        <w:widowControl w:val="0"/>
        <w:numPr>
          <w:ilvl w:val="0"/>
          <w:numId w:val="8"/>
        </w:numPr>
        <w:suppressAutoHyphens/>
        <w:spacing w:line="276" w:lineRule="auto"/>
        <w:jc w:val="both"/>
        <w:outlineLvl w:val="3"/>
        <w:rPr>
          <w:rFonts w:ascii="Arial" w:eastAsia="Arial Unicode MS" w:hAnsi="Arial" w:cs="Arial"/>
          <w:sz w:val="22"/>
          <w:szCs w:val="22"/>
          <w:lang w:val="pl-PL" w:eastAsia="ar-SA"/>
        </w:rPr>
      </w:pPr>
      <w:r w:rsidRPr="00F1309C">
        <w:rPr>
          <w:rFonts w:ascii="Arial" w:eastAsia="Arial Unicode MS" w:hAnsi="Arial" w:cs="Arial"/>
          <w:sz w:val="22"/>
          <w:szCs w:val="22"/>
          <w:lang w:eastAsia="ar-SA"/>
        </w:rPr>
        <w:t>Sekcji Eksploatacji Bielsko Biała</w:t>
      </w:r>
      <w:r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 ul. 3-go Maja 18, 43-300 Bielsko Biała.</w:t>
      </w:r>
    </w:p>
    <w:p w14:paraId="79EEE9EC" w14:textId="77777777" w:rsidR="00DC05A5" w:rsidRPr="00F1309C" w:rsidRDefault="00DC05A5" w:rsidP="00526175">
      <w:pPr>
        <w:pStyle w:val="Akapitzlist1"/>
        <w:widowControl w:val="0"/>
        <w:numPr>
          <w:ilvl w:val="0"/>
          <w:numId w:val="8"/>
        </w:numPr>
        <w:suppressAutoHyphens/>
        <w:spacing w:line="276" w:lineRule="auto"/>
        <w:jc w:val="both"/>
        <w:outlineLvl w:val="3"/>
        <w:rPr>
          <w:rFonts w:ascii="Arial" w:eastAsia="Arial Unicode MS" w:hAnsi="Arial" w:cs="Arial"/>
          <w:sz w:val="22"/>
          <w:szCs w:val="22"/>
          <w:lang w:val="pl-PL" w:eastAsia="ar-SA"/>
        </w:rPr>
      </w:pPr>
      <w:r w:rsidRPr="00F1309C">
        <w:rPr>
          <w:rFonts w:ascii="Arial" w:eastAsia="Arial Unicode MS" w:hAnsi="Arial" w:cs="Arial"/>
          <w:sz w:val="22"/>
          <w:szCs w:val="22"/>
          <w:lang w:eastAsia="ar-SA"/>
        </w:rPr>
        <w:t>Sekcji Eksploatacji Czechowice Dziedzice</w:t>
      </w:r>
      <w:r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 ul. Barlickiego 48, 43-502 Czechowice Dziedzice</w:t>
      </w:r>
    </w:p>
    <w:p w14:paraId="5D90F3F3" w14:textId="77777777" w:rsidR="00DC05A5" w:rsidRPr="00F1309C" w:rsidRDefault="00DC05A5" w:rsidP="00526175">
      <w:pPr>
        <w:pStyle w:val="Akapitzlist1"/>
        <w:widowControl w:val="0"/>
        <w:numPr>
          <w:ilvl w:val="0"/>
          <w:numId w:val="8"/>
        </w:numPr>
        <w:suppressAutoHyphens/>
        <w:spacing w:line="276" w:lineRule="auto"/>
        <w:jc w:val="both"/>
        <w:outlineLvl w:val="3"/>
        <w:rPr>
          <w:rFonts w:ascii="Arial" w:eastAsia="Arial Unicode MS" w:hAnsi="Arial" w:cs="Arial"/>
          <w:sz w:val="22"/>
          <w:szCs w:val="22"/>
          <w:lang w:val="pl-PL" w:eastAsia="ar-SA"/>
        </w:rPr>
      </w:pPr>
      <w:r w:rsidRPr="00F1309C">
        <w:rPr>
          <w:rFonts w:ascii="Arial" w:eastAsia="Arial Unicode MS" w:hAnsi="Arial" w:cs="Arial"/>
          <w:sz w:val="22"/>
          <w:szCs w:val="22"/>
          <w:lang w:eastAsia="ar-SA"/>
        </w:rPr>
        <w:t>Sekcji Eksploatacji Jaworzno Szczakowa</w:t>
      </w:r>
      <w:r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 ul. Batorego 80, 43-602 Jaworzno Szczakowa</w:t>
      </w:r>
    </w:p>
    <w:p w14:paraId="1CEB9CCD" w14:textId="77777777" w:rsidR="00DC05A5" w:rsidRPr="00F1309C" w:rsidRDefault="00DC05A5" w:rsidP="00526175">
      <w:pPr>
        <w:pStyle w:val="Akapitzlist1"/>
        <w:widowControl w:val="0"/>
        <w:numPr>
          <w:ilvl w:val="0"/>
          <w:numId w:val="8"/>
        </w:numPr>
        <w:suppressAutoHyphens/>
        <w:spacing w:line="276" w:lineRule="auto"/>
        <w:jc w:val="both"/>
        <w:outlineLvl w:val="3"/>
        <w:rPr>
          <w:rFonts w:ascii="Arial" w:eastAsia="Arial Unicode MS" w:hAnsi="Arial" w:cs="Arial"/>
          <w:sz w:val="22"/>
          <w:szCs w:val="22"/>
          <w:lang w:val="pl-PL" w:eastAsia="ar-SA"/>
        </w:rPr>
      </w:pPr>
      <w:r w:rsidRPr="00F1309C">
        <w:rPr>
          <w:rFonts w:ascii="Arial" w:eastAsia="Arial Unicode MS" w:hAnsi="Arial" w:cs="Arial"/>
          <w:sz w:val="22"/>
          <w:szCs w:val="22"/>
          <w:lang w:eastAsia="ar-SA"/>
        </w:rPr>
        <w:t xml:space="preserve">Sekcji Eksploatacji </w:t>
      </w:r>
      <w:r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Katowice </w:t>
      </w:r>
      <w:r w:rsidR="007400D8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oraz Zespoły Diagnostyczne </w:t>
      </w:r>
      <w:r w:rsidRPr="00F1309C">
        <w:rPr>
          <w:rFonts w:ascii="Arial" w:eastAsia="Arial Unicode MS" w:hAnsi="Arial" w:cs="Arial"/>
          <w:sz w:val="22"/>
          <w:szCs w:val="22"/>
          <w:lang w:val="pl-PL" w:eastAsia="ar-SA"/>
        </w:rPr>
        <w:t>ul. Ogród Dworcowy 3, 40-387 Katowice.</w:t>
      </w:r>
    </w:p>
    <w:p w14:paraId="15EB310D" w14:textId="77777777" w:rsidR="00290523" w:rsidRPr="00F1309C" w:rsidRDefault="00CB341E" w:rsidP="00526175">
      <w:pPr>
        <w:pStyle w:val="Akapitzlist1"/>
        <w:widowControl w:val="0"/>
        <w:suppressAutoHyphens/>
        <w:spacing w:line="276" w:lineRule="auto"/>
        <w:ind w:left="0"/>
        <w:jc w:val="both"/>
        <w:outlineLvl w:val="3"/>
        <w:rPr>
          <w:rFonts w:ascii="Arial" w:eastAsia="Arial Unicode MS" w:hAnsi="Arial" w:cs="Arial"/>
          <w:sz w:val="22"/>
          <w:szCs w:val="22"/>
          <w:lang w:val="pl-PL" w:eastAsia="ar-SA"/>
        </w:rPr>
      </w:pPr>
      <w:r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     </w:t>
      </w:r>
      <w:r w:rsidR="00290523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zgodnie z załącznikiem nr 2 do niniejszej Umowy.</w:t>
      </w:r>
    </w:p>
    <w:p w14:paraId="7AC58B9F" w14:textId="77777777" w:rsidR="005C13D0" w:rsidRDefault="00DC05A5" w:rsidP="00526175">
      <w:pPr>
        <w:pStyle w:val="Akapitzlist1"/>
        <w:widowControl w:val="0"/>
        <w:tabs>
          <w:tab w:val="left" w:pos="426"/>
        </w:tabs>
        <w:suppressAutoHyphens/>
        <w:spacing w:line="276" w:lineRule="auto"/>
        <w:ind w:left="0"/>
        <w:jc w:val="both"/>
        <w:outlineLvl w:val="3"/>
        <w:rPr>
          <w:rFonts w:ascii="Arial" w:eastAsia="Arial Unicode MS" w:hAnsi="Arial" w:cs="Arial"/>
          <w:sz w:val="22"/>
          <w:szCs w:val="22"/>
          <w:lang w:val="pl-PL" w:eastAsia="ar-SA"/>
        </w:rPr>
      </w:pPr>
      <w:r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4. </w:t>
      </w:r>
      <w:r w:rsidR="00787E3E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Odbiór przedmiotu zamówienia nastąpi protokolarnie przez upoważnionych przedstawicieli </w:t>
      </w:r>
      <w:r w:rsidR="00787E3E" w:rsidRPr="00F1309C">
        <w:rPr>
          <w:rFonts w:ascii="Arial" w:eastAsia="Arial Unicode MS" w:hAnsi="Arial" w:cs="Arial"/>
          <w:sz w:val="22"/>
          <w:szCs w:val="22"/>
          <w:lang w:val="pl-PL" w:eastAsia="ar-SA"/>
        </w:rPr>
        <w:br/>
        <w:t xml:space="preserve">    </w:t>
      </w:r>
      <w:r w:rsidR="005B705C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Zamawiającego. </w:t>
      </w:r>
      <w:r w:rsidR="005C13D0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Potwierdzenie odbioru kuponów sporządzone zostanie </w:t>
      </w:r>
      <w:r w:rsidR="005B705C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wg. </w:t>
      </w:r>
      <w:r w:rsidR="00787E3E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wzoru  </w:t>
      </w:r>
      <w:r w:rsidR="005B705C" w:rsidRPr="00F1309C">
        <w:rPr>
          <w:rFonts w:ascii="Arial" w:eastAsia="Arial Unicode MS" w:hAnsi="Arial" w:cs="Arial"/>
          <w:sz w:val="22"/>
          <w:szCs w:val="22"/>
          <w:lang w:val="pl-PL" w:eastAsia="ar-SA"/>
        </w:rPr>
        <w:br/>
        <w:t xml:space="preserve">    </w:t>
      </w:r>
      <w:r w:rsidR="00787E3E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stanowiącego </w:t>
      </w:r>
      <w:r w:rsidR="00354590" w:rsidRPr="00F1309C">
        <w:rPr>
          <w:rFonts w:ascii="Arial" w:eastAsia="Arial Unicode MS" w:hAnsi="Arial" w:cs="Arial"/>
          <w:b/>
          <w:sz w:val="22"/>
          <w:szCs w:val="22"/>
          <w:lang w:val="pl-PL" w:eastAsia="ar-SA"/>
        </w:rPr>
        <w:t>Z</w:t>
      </w:r>
      <w:r w:rsidR="00787E3E" w:rsidRPr="00F1309C">
        <w:rPr>
          <w:rFonts w:ascii="Arial" w:eastAsia="Arial Unicode MS" w:hAnsi="Arial" w:cs="Arial"/>
          <w:b/>
          <w:sz w:val="22"/>
          <w:szCs w:val="22"/>
          <w:lang w:val="pl-PL" w:eastAsia="ar-SA"/>
        </w:rPr>
        <w:t xml:space="preserve">ałącznik nr </w:t>
      </w:r>
      <w:r w:rsidR="00A81D29" w:rsidRPr="00F1309C">
        <w:rPr>
          <w:rFonts w:ascii="Arial" w:eastAsia="Arial Unicode MS" w:hAnsi="Arial" w:cs="Arial"/>
          <w:b/>
          <w:sz w:val="22"/>
          <w:szCs w:val="22"/>
          <w:lang w:val="pl-PL" w:eastAsia="ar-SA"/>
        </w:rPr>
        <w:t>4</w:t>
      </w:r>
      <w:r w:rsidR="00354590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 </w:t>
      </w:r>
      <w:r w:rsidR="005C13D0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do niniejszej Umowy i będzie zawierało wszystkie   </w:t>
      </w:r>
    </w:p>
    <w:p w14:paraId="078A530B" w14:textId="77777777" w:rsidR="005B705C" w:rsidRPr="00F1309C" w:rsidRDefault="005C13D0" w:rsidP="00526175">
      <w:pPr>
        <w:pStyle w:val="Akapitzlist1"/>
        <w:widowControl w:val="0"/>
        <w:tabs>
          <w:tab w:val="left" w:pos="426"/>
        </w:tabs>
        <w:suppressAutoHyphens/>
        <w:spacing w:line="276" w:lineRule="auto"/>
        <w:ind w:left="0"/>
        <w:jc w:val="both"/>
        <w:outlineLvl w:val="3"/>
        <w:rPr>
          <w:rFonts w:ascii="Arial" w:eastAsia="Arial Unicode MS" w:hAnsi="Arial" w:cs="Arial"/>
          <w:sz w:val="22"/>
          <w:szCs w:val="22"/>
          <w:lang w:val="pl-PL" w:eastAsia="ar-SA"/>
        </w:rPr>
      </w:pPr>
      <w:r>
        <w:rPr>
          <w:rFonts w:ascii="Arial" w:eastAsia="Arial Unicode MS" w:hAnsi="Arial" w:cs="Arial"/>
          <w:sz w:val="22"/>
          <w:szCs w:val="22"/>
          <w:lang w:val="pl-PL" w:eastAsia="ar-SA"/>
        </w:rPr>
        <w:t xml:space="preserve">    wymagane informacje zawarte </w:t>
      </w:r>
      <w:r w:rsidR="00787E3E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 </w:t>
      </w:r>
      <w:r>
        <w:rPr>
          <w:rFonts w:ascii="Arial" w:eastAsia="Arial Unicode MS" w:hAnsi="Arial" w:cs="Arial"/>
          <w:sz w:val="22"/>
          <w:szCs w:val="22"/>
          <w:lang w:val="pl-PL" w:eastAsia="ar-SA"/>
        </w:rPr>
        <w:t>w ww. załączniku.</w:t>
      </w:r>
    </w:p>
    <w:p w14:paraId="60A07F45" w14:textId="77777777" w:rsidR="00787E3E" w:rsidRPr="00F1309C" w:rsidRDefault="00BD302E" w:rsidP="00526175">
      <w:pPr>
        <w:pStyle w:val="Akapitzlist1"/>
        <w:widowControl w:val="0"/>
        <w:tabs>
          <w:tab w:val="left" w:pos="284"/>
        </w:tabs>
        <w:suppressAutoHyphens/>
        <w:spacing w:line="276" w:lineRule="auto"/>
        <w:ind w:left="0"/>
        <w:jc w:val="both"/>
        <w:outlineLvl w:val="3"/>
        <w:rPr>
          <w:rFonts w:ascii="Arial" w:eastAsia="Arial Unicode MS" w:hAnsi="Arial" w:cs="Arial"/>
          <w:sz w:val="22"/>
          <w:szCs w:val="22"/>
          <w:lang w:val="pl-PL" w:eastAsia="ar-SA"/>
        </w:rPr>
      </w:pPr>
      <w:r w:rsidRPr="00F1309C">
        <w:rPr>
          <w:rFonts w:ascii="Arial" w:eastAsia="Arial Unicode MS" w:hAnsi="Arial" w:cs="Arial"/>
          <w:sz w:val="22"/>
          <w:szCs w:val="22"/>
          <w:lang w:val="pl-PL" w:eastAsia="ar-SA"/>
        </w:rPr>
        <w:t>5.</w:t>
      </w:r>
      <w:r w:rsidR="005B705C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 </w:t>
      </w:r>
      <w:r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W </w:t>
      </w:r>
      <w:r w:rsidR="00787E3E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dniu </w:t>
      </w:r>
      <w:r w:rsidR="00255698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dostarczenia Kuponów</w:t>
      </w:r>
      <w:r w:rsidR="00787E3E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 Zamawiający Zobowiązany jest dokonać odbioru </w:t>
      </w:r>
      <w:r w:rsidR="00255698" w:rsidRPr="00F1309C">
        <w:rPr>
          <w:rFonts w:ascii="Arial" w:eastAsia="Arial Unicode MS" w:hAnsi="Arial" w:cs="Arial"/>
          <w:sz w:val="22"/>
          <w:szCs w:val="22"/>
          <w:lang w:val="pl-PL" w:eastAsia="ar-SA"/>
        </w:rPr>
        <w:br/>
        <w:t xml:space="preserve">     </w:t>
      </w:r>
      <w:r w:rsidR="00787E3E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ilościowego.</w:t>
      </w:r>
      <w:r w:rsidR="00354590" w:rsidRPr="00F1309C">
        <w:rPr>
          <w:rFonts w:ascii="Arial" w:eastAsia="Arial Unicode MS" w:hAnsi="Arial" w:cs="Arial"/>
          <w:sz w:val="22"/>
          <w:szCs w:val="22"/>
          <w:lang w:val="pl-PL" w:eastAsia="ar-SA"/>
        </w:rPr>
        <w:br/>
        <w:t xml:space="preserve">     </w:t>
      </w:r>
      <w:r w:rsidR="00787E3E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W</w:t>
      </w:r>
      <w:r w:rsidR="00354590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 </w:t>
      </w:r>
      <w:r w:rsidR="00787E3E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przypadku braków ilościowych Zamawiający </w:t>
      </w:r>
      <w:r w:rsidR="00E8255B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z</w:t>
      </w:r>
      <w:r w:rsidR="00787E3E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łoży reklamacj</w:t>
      </w:r>
      <w:r w:rsidR="00401FD3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ę</w:t>
      </w:r>
      <w:r w:rsidR="00787E3E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 ilościową w ciąg</w:t>
      </w:r>
      <w:r w:rsidR="00E8255B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u</w:t>
      </w:r>
      <w:r w:rsidR="00787E3E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 </w:t>
      </w:r>
      <w:r w:rsidR="00E47DE1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2</w:t>
      </w:r>
      <w:r w:rsidR="00787E3E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 dni </w:t>
      </w:r>
      <w:r w:rsidR="005B705C" w:rsidRPr="00F1309C">
        <w:rPr>
          <w:rFonts w:ascii="Arial" w:eastAsia="Arial Unicode MS" w:hAnsi="Arial" w:cs="Arial"/>
          <w:sz w:val="22"/>
          <w:szCs w:val="22"/>
          <w:lang w:val="pl-PL" w:eastAsia="ar-SA"/>
        </w:rPr>
        <w:t xml:space="preserve"> </w:t>
      </w:r>
      <w:r w:rsidR="005B705C" w:rsidRPr="00F1309C">
        <w:rPr>
          <w:rFonts w:ascii="Arial" w:eastAsia="Arial Unicode MS" w:hAnsi="Arial" w:cs="Arial"/>
          <w:sz w:val="22"/>
          <w:szCs w:val="22"/>
          <w:lang w:val="pl-PL" w:eastAsia="ar-SA"/>
        </w:rPr>
        <w:br/>
        <w:t xml:space="preserve">     </w:t>
      </w:r>
      <w:r w:rsidR="00787E3E" w:rsidRPr="00F1309C">
        <w:rPr>
          <w:rFonts w:ascii="Arial" w:eastAsia="Arial Unicode MS" w:hAnsi="Arial" w:cs="Arial"/>
          <w:sz w:val="22"/>
          <w:szCs w:val="22"/>
          <w:lang w:val="pl-PL" w:eastAsia="ar-SA"/>
        </w:rPr>
        <w:t>roboczych od dnia odbioru ilościowego.</w:t>
      </w:r>
    </w:p>
    <w:p w14:paraId="083F75B4" w14:textId="77777777" w:rsidR="00787E3E" w:rsidRPr="00F1309C" w:rsidRDefault="009C763C" w:rsidP="00526175">
      <w:pPr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eastAsia="Arial Unicode MS" w:hAnsi="Arial" w:cs="Arial"/>
          <w:sz w:val="22"/>
          <w:szCs w:val="22"/>
          <w:lang w:eastAsia="ar-SA"/>
        </w:rPr>
        <w:t xml:space="preserve">  </w:t>
      </w:r>
      <w:r w:rsidR="00787E3E" w:rsidRPr="00F1309C">
        <w:rPr>
          <w:rFonts w:ascii="Arial" w:eastAsia="Arial Unicode MS" w:hAnsi="Arial" w:cs="Arial"/>
          <w:sz w:val="22"/>
          <w:szCs w:val="22"/>
          <w:lang w:eastAsia="ar-SA"/>
        </w:rPr>
        <w:t xml:space="preserve">6. </w:t>
      </w:r>
      <w:r w:rsidR="00787E3E" w:rsidRPr="00F1309C">
        <w:rPr>
          <w:rFonts w:ascii="Arial" w:hAnsi="Arial" w:cs="Arial"/>
          <w:sz w:val="22"/>
          <w:szCs w:val="22"/>
        </w:rPr>
        <w:t xml:space="preserve">Do czasu protokolarnego odbioru przedmiotu zamówienia, wszelkie ryzyka z nim </w:t>
      </w:r>
      <w:r w:rsidR="00787E3E" w:rsidRPr="00F1309C">
        <w:rPr>
          <w:rFonts w:ascii="Arial" w:hAnsi="Arial" w:cs="Arial"/>
          <w:sz w:val="22"/>
          <w:szCs w:val="22"/>
        </w:rPr>
        <w:br/>
        <w:t xml:space="preserve">    </w:t>
      </w:r>
      <w:r w:rsidRPr="00F1309C">
        <w:rPr>
          <w:rFonts w:ascii="Arial" w:hAnsi="Arial" w:cs="Arial"/>
          <w:sz w:val="22"/>
          <w:szCs w:val="22"/>
        </w:rPr>
        <w:t xml:space="preserve"> </w:t>
      </w:r>
      <w:r w:rsidR="00E8255B" w:rsidRPr="00F1309C">
        <w:rPr>
          <w:rFonts w:ascii="Arial" w:hAnsi="Arial" w:cs="Arial"/>
          <w:sz w:val="22"/>
          <w:szCs w:val="22"/>
        </w:rPr>
        <w:t xml:space="preserve"> </w:t>
      </w:r>
      <w:r w:rsidR="00787E3E" w:rsidRPr="00F1309C">
        <w:rPr>
          <w:rFonts w:ascii="Arial" w:hAnsi="Arial" w:cs="Arial"/>
          <w:sz w:val="22"/>
          <w:szCs w:val="22"/>
        </w:rPr>
        <w:t>związane spoczywają na Wykonawcy.</w:t>
      </w:r>
    </w:p>
    <w:p w14:paraId="059322A2" w14:textId="77777777" w:rsidR="004306A7" w:rsidRPr="00F1309C" w:rsidRDefault="009C763C" w:rsidP="00526175">
      <w:pPr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  7.</w:t>
      </w:r>
      <w:r w:rsidR="00027F1D" w:rsidRPr="00F1309C">
        <w:rPr>
          <w:rFonts w:ascii="Arial" w:hAnsi="Arial" w:cs="Arial"/>
          <w:sz w:val="22"/>
          <w:szCs w:val="22"/>
        </w:rPr>
        <w:t xml:space="preserve"> </w:t>
      </w:r>
      <w:r w:rsidR="005E2D9A" w:rsidRPr="00F1309C">
        <w:rPr>
          <w:rFonts w:ascii="Arial" w:eastAsia="Arial Unicode MS" w:hAnsi="Arial" w:cs="Arial"/>
          <w:sz w:val="22"/>
          <w:szCs w:val="22"/>
          <w:lang w:eastAsia="ar-SA"/>
        </w:rPr>
        <w:t>Zamawiający zastrzega sobie prawo do pisemnego zgłoszenia zmian w przypadku</w:t>
      </w:r>
      <w:r w:rsidR="00A96C47" w:rsidRPr="00F1309C">
        <w:rPr>
          <w:rFonts w:ascii="Arial" w:eastAsia="Arial Unicode MS" w:hAnsi="Arial" w:cs="Arial"/>
          <w:sz w:val="22"/>
          <w:szCs w:val="22"/>
          <w:lang w:eastAsia="ar-SA"/>
        </w:rPr>
        <w:t>,</w:t>
      </w:r>
      <w:r w:rsidR="005E2D9A" w:rsidRPr="00F1309C">
        <w:rPr>
          <w:rFonts w:ascii="Arial" w:eastAsia="Arial Unicode MS" w:hAnsi="Arial" w:cs="Arial"/>
          <w:sz w:val="22"/>
          <w:szCs w:val="22"/>
          <w:lang w:eastAsia="ar-SA"/>
        </w:rPr>
        <w:t xml:space="preserve"> </w:t>
      </w:r>
      <w:r w:rsidR="004306A7" w:rsidRPr="00F1309C">
        <w:rPr>
          <w:rFonts w:ascii="Arial" w:eastAsia="Arial Unicode MS" w:hAnsi="Arial" w:cs="Arial"/>
          <w:sz w:val="22"/>
          <w:szCs w:val="22"/>
          <w:lang w:eastAsia="ar-SA"/>
        </w:rPr>
        <w:br/>
        <w:t xml:space="preserve">    </w:t>
      </w:r>
      <w:r w:rsidR="00BD302E" w:rsidRPr="00F1309C">
        <w:rPr>
          <w:rFonts w:ascii="Arial" w:eastAsia="Arial Unicode MS" w:hAnsi="Arial" w:cs="Arial"/>
          <w:sz w:val="22"/>
          <w:szCs w:val="22"/>
          <w:lang w:eastAsia="ar-SA"/>
        </w:rPr>
        <w:t xml:space="preserve"> </w:t>
      </w:r>
      <w:r w:rsidR="00E8255B" w:rsidRPr="00F1309C">
        <w:rPr>
          <w:rFonts w:ascii="Arial" w:eastAsia="Arial Unicode MS" w:hAnsi="Arial" w:cs="Arial"/>
          <w:sz w:val="22"/>
          <w:szCs w:val="22"/>
          <w:lang w:eastAsia="ar-SA"/>
        </w:rPr>
        <w:t xml:space="preserve"> </w:t>
      </w:r>
      <w:r w:rsidR="005E2D9A" w:rsidRPr="00F1309C">
        <w:rPr>
          <w:rFonts w:ascii="Arial" w:eastAsia="Arial Unicode MS" w:hAnsi="Arial" w:cs="Arial"/>
          <w:sz w:val="22"/>
          <w:szCs w:val="22"/>
          <w:lang w:eastAsia="ar-SA"/>
        </w:rPr>
        <w:t>konieczności zmiany adresów lub rozszerzenia list miejsc d</w:t>
      </w:r>
      <w:r w:rsidR="00255698" w:rsidRPr="00F1309C">
        <w:rPr>
          <w:rFonts w:ascii="Arial" w:eastAsia="Arial Unicode MS" w:hAnsi="Arial" w:cs="Arial"/>
          <w:sz w:val="22"/>
          <w:szCs w:val="22"/>
          <w:lang w:eastAsia="ar-SA"/>
        </w:rPr>
        <w:t>ostarczenia</w:t>
      </w:r>
      <w:r w:rsidR="005E2D9A" w:rsidRPr="00F1309C">
        <w:rPr>
          <w:rFonts w:ascii="Arial" w:eastAsia="Arial Unicode MS" w:hAnsi="Arial" w:cs="Arial"/>
          <w:sz w:val="22"/>
          <w:szCs w:val="22"/>
          <w:lang w:eastAsia="ar-SA"/>
        </w:rPr>
        <w:t xml:space="preserve"> Kuponów</w:t>
      </w:r>
      <w:r w:rsidR="00A96C47" w:rsidRPr="00F1309C">
        <w:rPr>
          <w:rFonts w:ascii="Arial" w:eastAsia="Arial Unicode MS" w:hAnsi="Arial" w:cs="Arial"/>
          <w:sz w:val="22"/>
          <w:szCs w:val="22"/>
          <w:lang w:eastAsia="ar-SA"/>
        </w:rPr>
        <w:t>.</w:t>
      </w:r>
    </w:p>
    <w:p w14:paraId="78A442B7" w14:textId="77777777" w:rsidR="0078128D" w:rsidRPr="00F1309C" w:rsidRDefault="00BD302E" w:rsidP="00526175">
      <w:pPr>
        <w:tabs>
          <w:tab w:val="left" w:pos="142"/>
          <w:tab w:val="left" w:pos="284"/>
          <w:tab w:val="left" w:pos="709"/>
        </w:tabs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  </w:t>
      </w:r>
      <w:r w:rsidR="00027F1D" w:rsidRPr="00F1309C">
        <w:rPr>
          <w:rFonts w:ascii="Arial" w:hAnsi="Arial" w:cs="Arial"/>
          <w:sz w:val="22"/>
          <w:szCs w:val="22"/>
        </w:rPr>
        <w:t>8</w:t>
      </w:r>
      <w:r w:rsidR="004306A7" w:rsidRPr="00F1309C">
        <w:rPr>
          <w:rFonts w:ascii="Arial" w:hAnsi="Arial" w:cs="Arial"/>
          <w:sz w:val="22"/>
          <w:szCs w:val="22"/>
        </w:rPr>
        <w:t>.</w:t>
      </w:r>
      <w:r w:rsidR="00E8255B" w:rsidRPr="00F1309C">
        <w:rPr>
          <w:rFonts w:ascii="Arial" w:hAnsi="Arial" w:cs="Arial"/>
          <w:sz w:val="22"/>
          <w:szCs w:val="22"/>
        </w:rPr>
        <w:t xml:space="preserve"> </w:t>
      </w:r>
      <w:r w:rsidR="00F7151D" w:rsidRPr="00F1309C">
        <w:rPr>
          <w:rFonts w:ascii="Arial" w:hAnsi="Arial" w:cs="Arial"/>
          <w:sz w:val="22"/>
          <w:szCs w:val="22"/>
        </w:rPr>
        <w:t xml:space="preserve">Zamawiający zastrzega sobie prawo do zwrotu Wykonawcy zakupionych a </w:t>
      </w:r>
      <w:r w:rsidR="00D44F95" w:rsidRPr="00F1309C">
        <w:rPr>
          <w:rFonts w:ascii="Arial" w:hAnsi="Arial" w:cs="Arial"/>
          <w:sz w:val="22"/>
          <w:szCs w:val="22"/>
        </w:rPr>
        <w:t xml:space="preserve"> </w:t>
      </w:r>
      <w:r w:rsidR="004306A7" w:rsidRPr="00F1309C">
        <w:rPr>
          <w:rFonts w:ascii="Arial" w:hAnsi="Arial" w:cs="Arial"/>
          <w:sz w:val="22"/>
          <w:szCs w:val="22"/>
        </w:rPr>
        <w:br/>
        <w:t xml:space="preserve">   </w:t>
      </w:r>
      <w:r w:rsidR="00027F1D" w:rsidRPr="00F1309C">
        <w:rPr>
          <w:rFonts w:ascii="Arial" w:hAnsi="Arial" w:cs="Arial"/>
          <w:sz w:val="22"/>
          <w:szCs w:val="22"/>
        </w:rPr>
        <w:t xml:space="preserve"> </w:t>
      </w:r>
      <w:r w:rsidR="00E8255B" w:rsidRPr="00F1309C">
        <w:rPr>
          <w:rFonts w:ascii="Arial" w:hAnsi="Arial" w:cs="Arial"/>
          <w:sz w:val="22"/>
          <w:szCs w:val="22"/>
        </w:rPr>
        <w:t xml:space="preserve"> </w:t>
      </w:r>
      <w:r w:rsidR="00F7151D" w:rsidRPr="00F1309C">
        <w:rPr>
          <w:rFonts w:ascii="Arial" w:hAnsi="Arial" w:cs="Arial"/>
          <w:sz w:val="22"/>
          <w:szCs w:val="22"/>
        </w:rPr>
        <w:t xml:space="preserve">niewykorzystanych Kuponów w terminie do 30 dni od daty zakończenia realizacji </w:t>
      </w:r>
      <w:r w:rsidR="00D44F95" w:rsidRPr="00F1309C">
        <w:rPr>
          <w:rFonts w:ascii="Arial" w:hAnsi="Arial" w:cs="Arial"/>
          <w:sz w:val="22"/>
          <w:szCs w:val="22"/>
        </w:rPr>
        <w:br/>
      </w:r>
      <w:r w:rsidR="004306A7" w:rsidRPr="00F1309C">
        <w:rPr>
          <w:rFonts w:ascii="Arial" w:hAnsi="Arial" w:cs="Arial"/>
          <w:sz w:val="22"/>
          <w:szCs w:val="22"/>
        </w:rPr>
        <w:t xml:space="preserve">   </w:t>
      </w:r>
      <w:r w:rsidR="00027F1D" w:rsidRPr="00F1309C">
        <w:rPr>
          <w:rFonts w:ascii="Arial" w:hAnsi="Arial" w:cs="Arial"/>
          <w:sz w:val="22"/>
          <w:szCs w:val="22"/>
        </w:rPr>
        <w:t xml:space="preserve"> </w:t>
      </w:r>
      <w:r w:rsidR="00E8255B" w:rsidRPr="00F1309C">
        <w:rPr>
          <w:rFonts w:ascii="Arial" w:hAnsi="Arial" w:cs="Arial"/>
          <w:sz w:val="22"/>
          <w:szCs w:val="22"/>
        </w:rPr>
        <w:t xml:space="preserve"> </w:t>
      </w:r>
      <w:r w:rsidR="00F7151D" w:rsidRPr="00F1309C">
        <w:rPr>
          <w:rFonts w:ascii="Arial" w:hAnsi="Arial" w:cs="Arial"/>
          <w:sz w:val="22"/>
          <w:szCs w:val="22"/>
        </w:rPr>
        <w:t>Umowy.</w:t>
      </w:r>
      <w:r w:rsidR="004306A7" w:rsidRPr="00F1309C">
        <w:rPr>
          <w:rFonts w:ascii="Arial" w:hAnsi="Arial" w:cs="Arial"/>
          <w:sz w:val="22"/>
          <w:szCs w:val="22"/>
        </w:rPr>
        <w:t xml:space="preserve"> Równowartością</w:t>
      </w:r>
      <w:r w:rsidR="00A96C47" w:rsidRPr="00F1309C">
        <w:rPr>
          <w:rFonts w:ascii="Arial" w:hAnsi="Arial" w:cs="Arial"/>
          <w:sz w:val="22"/>
          <w:szCs w:val="22"/>
        </w:rPr>
        <w:t xml:space="preserve"> zwróconych Kuponów </w:t>
      </w:r>
      <w:r w:rsidR="00E8255B" w:rsidRPr="00F1309C">
        <w:rPr>
          <w:rFonts w:ascii="Arial" w:hAnsi="Arial" w:cs="Arial"/>
          <w:sz w:val="22"/>
          <w:szCs w:val="22"/>
        </w:rPr>
        <w:t>Z</w:t>
      </w:r>
      <w:r w:rsidR="00A96C47" w:rsidRPr="00F1309C">
        <w:rPr>
          <w:rFonts w:ascii="Arial" w:hAnsi="Arial" w:cs="Arial"/>
          <w:sz w:val="22"/>
          <w:szCs w:val="22"/>
        </w:rPr>
        <w:t xml:space="preserve">amawiający obciąży Wykonawcę notą </w:t>
      </w:r>
      <w:r w:rsidR="004306A7" w:rsidRPr="00F1309C">
        <w:rPr>
          <w:rFonts w:ascii="Arial" w:hAnsi="Arial" w:cs="Arial"/>
          <w:sz w:val="22"/>
          <w:szCs w:val="22"/>
        </w:rPr>
        <w:t xml:space="preserve"> </w:t>
      </w:r>
      <w:r w:rsidR="004306A7" w:rsidRPr="00F1309C">
        <w:rPr>
          <w:rFonts w:ascii="Arial" w:hAnsi="Arial" w:cs="Arial"/>
          <w:sz w:val="22"/>
          <w:szCs w:val="22"/>
        </w:rPr>
        <w:br/>
        <w:t xml:space="preserve">   </w:t>
      </w:r>
      <w:r w:rsidR="00027F1D" w:rsidRPr="00F1309C">
        <w:rPr>
          <w:rFonts w:ascii="Arial" w:hAnsi="Arial" w:cs="Arial"/>
          <w:sz w:val="22"/>
          <w:szCs w:val="22"/>
        </w:rPr>
        <w:t xml:space="preserve"> </w:t>
      </w:r>
      <w:r w:rsidR="00E8255B" w:rsidRPr="00F1309C">
        <w:rPr>
          <w:rFonts w:ascii="Arial" w:hAnsi="Arial" w:cs="Arial"/>
          <w:sz w:val="22"/>
          <w:szCs w:val="22"/>
        </w:rPr>
        <w:t xml:space="preserve"> </w:t>
      </w:r>
      <w:r w:rsidR="004306A7" w:rsidRPr="00F1309C">
        <w:rPr>
          <w:rFonts w:ascii="Arial" w:hAnsi="Arial" w:cs="Arial"/>
          <w:sz w:val="22"/>
          <w:szCs w:val="22"/>
        </w:rPr>
        <w:t>księgową, którą</w:t>
      </w:r>
      <w:r w:rsidR="00A96C47" w:rsidRPr="00F1309C">
        <w:rPr>
          <w:rFonts w:ascii="Arial" w:hAnsi="Arial" w:cs="Arial"/>
          <w:sz w:val="22"/>
          <w:szCs w:val="22"/>
        </w:rPr>
        <w:t xml:space="preserve"> Wykonawc</w:t>
      </w:r>
      <w:r w:rsidR="00D23BFB" w:rsidRPr="00F1309C">
        <w:rPr>
          <w:rFonts w:ascii="Arial" w:hAnsi="Arial" w:cs="Arial"/>
          <w:sz w:val="22"/>
          <w:szCs w:val="22"/>
        </w:rPr>
        <w:t>a</w:t>
      </w:r>
      <w:r w:rsidR="00A96C47" w:rsidRPr="00F1309C">
        <w:rPr>
          <w:rFonts w:ascii="Arial" w:hAnsi="Arial" w:cs="Arial"/>
          <w:sz w:val="22"/>
          <w:szCs w:val="22"/>
        </w:rPr>
        <w:t xml:space="preserve"> zobowiązany jest zapłacić w ciągu 30 dni kalendarzowych </w:t>
      </w:r>
      <w:r w:rsidR="00E8255B" w:rsidRPr="00F1309C">
        <w:rPr>
          <w:rFonts w:ascii="Arial" w:hAnsi="Arial" w:cs="Arial"/>
          <w:sz w:val="22"/>
          <w:szCs w:val="22"/>
        </w:rPr>
        <w:t xml:space="preserve"> </w:t>
      </w:r>
      <w:r w:rsidR="00E8255B" w:rsidRPr="00F1309C">
        <w:rPr>
          <w:rFonts w:ascii="Arial" w:hAnsi="Arial" w:cs="Arial"/>
          <w:sz w:val="22"/>
          <w:szCs w:val="22"/>
        </w:rPr>
        <w:br/>
        <w:t xml:space="preserve">     </w:t>
      </w:r>
      <w:r w:rsidR="00A96C47" w:rsidRPr="00F1309C">
        <w:rPr>
          <w:rFonts w:ascii="Arial" w:hAnsi="Arial" w:cs="Arial"/>
          <w:sz w:val="22"/>
          <w:szCs w:val="22"/>
        </w:rPr>
        <w:t>od daty jej wystawienia.</w:t>
      </w:r>
    </w:p>
    <w:p w14:paraId="50A06A94" w14:textId="77777777" w:rsidR="0078128D" w:rsidRPr="00F1309C" w:rsidRDefault="0078128D" w:rsidP="0052617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§ 4</w:t>
      </w:r>
    </w:p>
    <w:p w14:paraId="35259299" w14:textId="77777777" w:rsidR="0078128D" w:rsidRPr="00F1309C" w:rsidRDefault="0078128D" w:rsidP="0052617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Obowiązki Wykonawcy</w:t>
      </w:r>
    </w:p>
    <w:p w14:paraId="7D75C175" w14:textId="77777777" w:rsidR="0078128D" w:rsidRPr="00F1309C" w:rsidRDefault="0078128D" w:rsidP="00526175">
      <w:pPr>
        <w:numPr>
          <w:ilvl w:val="0"/>
          <w:numId w:val="1"/>
        </w:numPr>
        <w:tabs>
          <w:tab w:val="clear" w:pos="720"/>
        </w:tabs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Wykonawca </w:t>
      </w:r>
      <w:r w:rsidR="00E47DE1" w:rsidRPr="00F1309C">
        <w:rPr>
          <w:rFonts w:ascii="Arial" w:hAnsi="Arial" w:cs="Arial"/>
          <w:sz w:val="22"/>
          <w:szCs w:val="22"/>
        </w:rPr>
        <w:t xml:space="preserve">zobowiązuje się, że przy realizacji Umowy, </w:t>
      </w:r>
      <w:r w:rsidRPr="00F1309C">
        <w:rPr>
          <w:rFonts w:ascii="Arial" w:hAnsi="Arial" w:cs="Arial"/>
          <w:sz w:val="22"/>
          <w:szCs w:val="22"/>
        </w:rPr>
        <w:t xml:space="preserve">świadczył będzie </w:t>
      </w:r>
      <w:r w:rsidR="00FE06E1">
        <w:rPr>
          <w:rFonts w:ascii="Arial" w:hAnsi="Arial" w:cs="Arial"/>
          <w:sz w:val="22"/>
          <w:szCs w:val="22"/>
        </w:rPr>
        <w:t>Usługi</w:t>
      </w:r>
      <w:r w:rsidRPr="00F1309C">
        <w:rPr>
          <w:rFonts w:ascii="Arial" w:hAnsi="Arial" w:cs="Arial"/>
          <w:sz w:val="22"/>
          <w:szCs w:val="22"/>
        </w:rPr>
        <w:t xml:space="preserve"> na rzecz Zamawiającego z dołożeniem najwyższej staranności, z uwzględnieniem profesjonalnego </w:t>
      </w:r>
      <w:r w:rsidRPr="00F1309C">
        <w:rPr>
          <w:rFonts w:ascii="Arial" w:hAnsi="Arial" w:cs="Arial"/>
          <w:sz w:val="22"/>
          <w:szCs w:val="22"/>
        </w:rPr>
        <w:lastRenderedPageBreak/>
        <w:t xml:space="preserve">charakteru prowadzonej działalności, oraz potrzeb Zamawiającego, zgodnie ze złożoną ofertą, </w:t>
      </w:r>
      <w:r w:rsidR="00E47DE1" w:rsidRPr="00F1309C">
        <w:rPr>
          <w:rFonts w:ascii="Arial" w:hAnsi="Arial" w:cs="Arial"/>
          <w:sz w:val="22"/>
          <w:szCs w:val="22"/>
        </w:rPr>
        <w:t>Specyfikacją Warunków Zamówienia, niniejszą Umową oraz przepisami prawa powszechnie obowiązującymi.</w:t>
      </w:r>
    </w:p>
    <w:p w14:paraId="298BA974" w14:textId="54FF1586" w:rsidR="0078128D" w:rsidRPr="00F1309C" w:rsidRDefault="0078128D" w:rsidP="00526175">
      <w:pPr>
        <w:numPr>
          <w:ilvl w:val="0"/>
          <w:numId w:val="1"/>
        </w:numPr>
        <w:tabs>
          <w:tab w:val="clear" w:pos="720"/>
        </w:tabs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</w:t>
      </w:r>
      <w:r w:rsidR="001D44F0">
        <w:rPr>
          <w:rFonts w:ascii="Arial" w:hAnsi="Arial" w:cs="Arial"/>
          <w:sz w:val="22"/>
          <w:szCs w:val="22"/>
        </w:rPr>
        <w:t xml:space="preserve"> </w:t>
      </w:r>
      <w:r w:rsidR="001B1FB0">
        <w:rPr>
          <w:rFonts w:ascii="Arial" w:hAnsi="Arial" w:cs="Arial"/>
          <w:sz w:val="22"/>
          <w:szCs w:val="22"/>
        </w:rPr>
        <w:t>usługi</w:t>
      </w:r>
      <w:r w:rsidRPr="00F1309C">
        <w:rPr>
          <w:rFonts w:ascii="Arial" w:hAnsi="Arial" w:cs="Arial"/>
          <w:sz w:val="22"/>
          <w:szCs w:val="22"/>
        </w:rPr>
        <w:t>.</w:t>
      </w:r>
    </w:p>
    <w:p w14:paraId="6DF09C08" w14:textId="77777777" w:rsidR="00E47DE1" w:rsidRPr="00F1309C" w:rsidRDefault="00E47DE1" w:rsidP="00526175">
      <w:pPr>
        <w:numPr>
          <w:ilvl w:val="0"/>
          <w:numId w:val="1"/>
        </w:numPr>
        <w:tabs>
          <w:tab w:val="clear" w:pos="720"/>
        </w:tabs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Wykonawca gwarantuje, że w realizacji Umowy w zakresie obowiązków Wykonawcy, nie będą brali udziału etatowi pracownicy PKP Polskie Linie Kolejowe S.A.</w:t>
      </w:r>
    </w:p>
    <w:p w14:paraId="429ED764" w14:textId="77777777" w:rsidR="00E47DE1" w:rsidRPr="00F1309C" w:rsidRDefault="00E47DE1" w:rsidP="00526175">
      <w:pPr>
        <w:numPr>
          <w:ilvl w:val="0"/>
          <w:numId w:val="1"/>
        </w:numPr>
        <w:tabs>
          <w:tab w:val="clear" w:pos="720"/>
        </w:tabs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62B9F42A" w14:textId="77777777" w:rsidR="00027F1D" w:rsidRPr="00F1309C" w:rsidRDefault="00027F1D" w:rsidP="00526175">
      <w:pPr>
        <w:pStyle w:val="Akapitzlist2"/>
        <w:numPr>
          <w:ilvl w:val="0"/>
          <w:numId w:val="1"/>
        </w:numPr>
        <w:tabs>
          <w:tab w:val="clear" w:pos="720"/>
          <w:tab w:val="num" w:pos="284"/>
          <w:tab w:val="left" w:pos="426"/>
        </w:tabs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 w:rsidRPr="00F1309C">
        <w:rPr>
          <w:rFonts w:ascii="Arial" w:hAnsi="Arial" w:cs="Arial"/>
          <w:sz w:val="22"/>
          <w:szCs w:val="22"/>
          <w:lang w:val="pl-PL"/>
        </w:rPr>
        <w:t xml:space="preserve">Wykonawca gwarantuje, iż za dostarczone Zamawiającemu Kupony </w:t>
      </w:r>
      <w:r w:rsidR="00EC163C" w:rsidRPr="00F1309C">
        <w:rPr>
          <w:rFonts w:ascii="Arial" w:hAnsi="Arial" w:cs="Arial"/>
          <w:sz w:val="22"/>
          <w:szCs w:val="22"/>
          <w:lang w:val="pl-PL"/>
        </w:rPr>
        <w:t xml:space="preserve">nie jest </w:t>
      </w:r>
      <w:r w:rsidRPr="00F1309C">
        <w:rPr>
          <w:rFonts w:ascii="Arial" w:hAnsi="Arial" w:cs="Arial"/>
          <w:sz w:val="22"/>
          <w:szCs w:val="22"/>
          <w:lang w:val="pl-PL"/>
        </w:rPr>
        <w:t>możliw</w:t>
      </w:r>
      <w:r w:rsidR="00EC163C" w:rsidRPr="00F1309C">
        <w:rPr>
          <w:rFonts w:ascii="Arial" w:hAnsi="Arial" w:cs="Arial"/>
          <w:sz w:val="22"/>
          <w:szCs w:val="22"/>
          <w:lang w:val="pl-PL"/>
        </w:rPr>
        <w:t>y</w:t>
      </w:r>
      <w:r w:rsidRPr="00F1309C">
        <w:rPr>
          <w:rFonts w:ascii="Arial" w:hAnsi="Arial" w:cs="Arial"/>
          <w:sz w:val="22"/>
          <w:szCs w:val="22"/>
          <w:lang w:val="pl-PL"/>
        </w:rPr>
        <w:t xml:space="preserve"> </w:t>
      </w:r>
      <w:r w:rsidR="00EC163C" w:rsidRPr="00F1309C">
        <w:rPr>
          <w:rFonts w:ascii="Arial" w:hAnsi="Arial" w:cs="Arial"/>
          <w:sz w:val="22"/>
          <w:szCs w:val="22"/>
          <w:lang w:val="pl-PL"/>
        </w:rPr>
        <w:t xml:space="preserve">zakup artykułów nieżywnościowych, produktów alkoholowych, wyrobów tytoniowych oraz </w:t>
      </w:r>
      <w:r w:rsidR="005420F4" w:rsidRPr="00F1309C">
        <w:rPr>
          <w:rFonts w:ascii="Arial" w:hAnsi="Arial" w:cs="Arial"/>
          <w:sz w:val="22"/>
          <w:szCs w:val="22"/>
          <w:lang w:val="pl-PL"/>
        </w:rPr>
        <w:t xml:space="preserve">że </w:t>
      </w:r>
      <w:r w:rsidR="00EC163C" w:rsidRPr="00F1309C">
        <w:rPr>
          <w:rFonts w:ascii="Arial" w:hAnsi="Arial" w:cs="Arial"/>
          <w:sz w:val="22"/>
          <w:szCs w:val="22"/>
          <w:lang w:val="pl-PL"/>
        </w:rPr>
        <w:t xml:space="preserve">nie podlegają </w:t>
      </w:r>
      <w:r w:rsidR="00E8255B" w:rsidRPr="00F1309C">
        <w:rPr>
          <w:rFonts w:ascii="Arial" w:hAnsi="Arial" w:cs="Arial"/>
          <w:sz w:val="22"/>
          <w:szCs w:val="22"/>
          <w:lang w:val="pl-PL"/>
        </w:rPr>
        <w:t xml:space="preserve">one </w:t>
      </w:r>
      <w:r w:rsidR="00EC163C" w:rsidRPr="00F1309C">
        <w:rPr>
          <w:rFonts w:ascii="Arial" w:hAnsi="Arial" w:cs="Arial"/>
          <w:sz w:val="22"/>
          <w:szCs w:val="22"/>
          <w:lang w:val="pl-PL"/>
        </w:rPr>
        <w:t xml:space="preserve">wymianie </w:t>
      </w:r>
      <w:r w:rsidRPr="00F1309C">
        <w:rPr>
          <w:rFonts w:ascii="Arial" w:hAnsi="Arial" w:cs="Arial"/>
          <w:sz w:val="22"/>
          <w:szCs w:val="22"/>
          <w:lang w:val="pl-PL"/>
        </w:rPr>
        <w:t xml:space="preserve"> </w:t>
      </w:r>
      <w:r w:rsidR="00EC163C" w:rsidRPr="00F1309C">
        <w:rPr>
          <w:rFonts w:ascii="Arial" w:hAnsi="Arial" w:cs="Arial"/>
          <w:sz w:val="22"/>
          <w:szCs w:val="22"/>
          <w:lang w:val="pl-PL"/>
        </w:rPr>
        <w:t xml:space="preserve">na gotówkę. </w:t>
      </w:r>
    </w:p>
    <w:p w14:paraId="12D8CB1F" w14:textId="77777777" w:rsidR="00E930CD" w:rsidRDefault="00E930CD" w:rsidP="00526175">
      <w:pPr>
        <w:pStyle w:val="Akapitzlist2"/>
        <w:numPr>
          <w:ilvl w:val="0"/>
          <w:numId w:val="1"/>
        </w:numPr>
        <w:tabs>
          <w:tab w:val="clear" w:pos="720"/>
          <w:tab w:val="num" w:pos="284"/>
          <w:tab w:val="left" w:pos="426"/>
        </w:tabs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Wykonawca zobowiązuje się do poddania się w trakcie realizacji Umowy, w zakresie realizacji przedmiotu niniejszej Umowy, audytowi wewnętrznemu </w:t>
      </w:r>
      <w:r w:rsidR="00FE0037">
        <w:rPr>
          <w:rFonts w:ascii="Arial" w:hAnsi="Arial" w:cs="Arial"/>
          <w:sz w:val="22"/>
          <w:szCs w:val="22"/>
          <w:lang w:val="pl-PL"/>
        </w:rPr>
        <w:t>ze strony Zamawiają</w:t>
      </w:r>
      <w:r>
        <w:rPr>
          <w:rFonts w:ascii="Arial" w:hAnsi="Arial" w:cs="Arial"/>
          <w:sz w:val="22"/>
          <w:szCs w:val="22"/>
          <w:lang w:val="pl-PL"/>
        </w:rPr>
        <w:t>cego</w:t>
      </w:r>
      <w:r w:rsidR="00FE0037">
        <w:rPr>
          <w:rFonts w:ascii="Arial" w:hAnsi="Arial" w:cs="Arial"/>
          <w:sz w:val="22"/>
          <w:szCs w:val="22"/>
          <w:lang w:val="pl-PL"/>
        </w:rPr>
        <w:t xml:space="preserve">, audytowi zewnętrznemu zleconemu przez Zamawiającego a także wszelkim niezbędnym kontrolom dokonywanym przez np. jednostki dofinansowujące lub inne uprawnione podmioty. </w:t>
      </w:r>
    </w:p>
    <w:p w14:paraId="21F53244" w14:textId="77777777" w:rsidR="0078128D" w:rsidRPr="00F1309C" w:rsidRDefault="0078128D" w:rsidP="0052617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§ 5</w:t>
      </w:r>
    </w:p>
    <w:p w14:paraId="5696118D" w14:textId="77777777" w:rsidR="0078128D" w:rsidRPr="00F1309C" w:rsidRDefault="0078128D" w:rsidP="0052617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Podwykonawcy</w:t>
      </w:r>
    </w:p>
    <w:p w14:paraId="562C2690" w14:textId="77777777" w:rsidR="0078128D" w:rsidRPr="00F1309C" w:rsidRDefault="0078128D" w:rsidP="00526175">
      <w:pPr>
        <w:spacing w:line="276" w:lineRule="auto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Przy wykonywaniu Umowy Wykonawca </w:t>
      </w:r>
      <w:r w:rsidR="00653087" w:rsidRPr="00F1309C">
        <w:rPr>
          <w:rFonts w:ascii="Arial" w:hAnsi="Arial" w:cs="Arial"/>
          <w:sz w:val="22"/>
          <w:szCs w:val="22"/>
        </w:rPr>
        <w:t xml:space="preserve"> </w:t>
      </w:r>
      <w:r w:rsidR="00A92C39" w:rsidRPr="00F1309C">
        <w:rPr>
          <w:rFonts w:ascii="Arial" w:hAnsi="Arial" w:cs="Arial"/>
          <w:sz w:val="22"/>
          <w:szCs w:val="22"/>
        </w:rPr>
        <w:t xml:space="preserve">nie </w:t>
      </w:r>
      <w:r w:rsidRPr="00F1309C">
        <w:rPr>
          <w:rFonts w:ascii="Arial" w:hAnsi="Arial" w:cs="Arial"/>
          <w:sz w:val="22"/>
          <w:szCs w:val="22"/>
        </w:rPr>
        <w:t xml:space="preserve">może posługiwać się </w:t>
      </w:r>
      <w:r w:rsidR="00E8255B" w:rsidRPr="00F1309C">
        <w:rPr>
          <w:rFonts w:ascii="Arial" w:hAnsi="Arial" w:cs="Arial"/>
          <w:sz w:val="22"/>
          <w:szCs w:val="22"/>
        </w:rPr>
        <w:t xml:space="preserve"> </w:t>
      </w:r>
      <w:r w:rsidR="00C45E5E" w:rsidRPr="00F1309C">
        <w:rPr>
          <w:rFonts w:ascii="Arial" w:hAnsi="Arial" w:cs="Arial"/>
          <w:sz w:val="22"/>
          <w:szCs w:val="22"/>
        </w:rPr>
        <w:t>podwykonawcami</w:t>
      </w:r>
      <w:r w:rsidRPr="00F1309C">
        <w:rPr>
          <w:rFonts w:ascii="Arial" w:hAnsi="Arial" w:cs="Arial"/>
          <w:sz w:val="22"/>
          <w:szCs w:val="22"/>
        </w:rPr>
        <w:t>.</w:t>
      </w:r>
    </w:p>
    <w:p w14:paraId="76D04211" w14:textId="2EDFC338" w:rsidR="0078128D" w:rsidRPr="00F1309C" w:rsidRDefault="0078128D" w:rsidP="0052617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§ 6</w:t>
      </w:r>
    </w:p>
    <w:p w14:paraId="2E838BA0" w14:textId="77777777" w:rsidR="0078128D" w:rsidRPr="00F1309C" w:rsidRDefault="0078128D" w:rsidP="0052617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Obowiązki Zamawiającego</w:t>
      </w:r>
    </w:p>
    <w:p w14:paraId="07903FF0" w14:textId="77777777" w:rsidR="0078128D" w:rsidRPr="00F1309C" w:rsidRDefault="0078128D" w:rsidP="00526175">
      <w:pPr>
        <w:numPr>
          <w:ilvl w:val="1"/>
          <w:numId w:val="3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Zamawiający zobowiązuje się współdziałać z Wykonawcą w celu zapewnienia należytego wykonania Umowy, w szczególności udzielać wszelkich niezbędnych informacj</w:t>
      </w:r>
      <w:r w:rsidR="005420F4" w:rsidRPr="00F1309C">
        <w:rPr>
          <w:rFonts w:ascii="Arial" w:hAnsi="Arial" w:cs="Arial"/>
          <w:sz w:val="22"/>
          <w:szCs w:val="22"/>
        </w:rPr>
        <w:t>i związanych z realizacją Umowy a także do zapłaty umówionego Wynagrodzenia zgodnie z Umową.</w:t>
      </w:r>
    </w:p>
    <w:p w14:paraId="43F18040" w14:textId="77777777" w:rsidR="00074575" w:rsidRPr="00F1309C" w:rsidRDefault="0078128D" w:rsidP="00526175">
      <w:pPr>
        <w:numPr>
          <w:ilvl w:val="1"/>
          <w:numId w:val="3"/>
        </w:numPr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Zamawiający zobowiązany jest do </w:t>
      </w:r>
      <w:r w:rsidR="00BD302E" w:rsidRPr="00F1309C">
        <w:rPr>
          <w:rFonts w:ascii="Arial" w:hAnsi="Arial" w:cs="Arial"/>
          <w:sz w:val="22"/>
          <w:szCs w:val="22"/>
        </w:rPr>
        <w:t>o</w:t>
      </w:r>
      <w:r w:rsidRPr="00F1309C">
        <w:rPr>
          <w:rFonts w:ascii="Arial" w:hAnsi="Arial" w:cs="Arial"/>
          <w:sz w:val="22"/>
          <w:szCs w:val="22"/>
        </w:rPr>
        <w:t xml:space="preserve">dbioru </w:t>
      </w:r>
      <w:r w:rsidR="005420F4" w:rsidRPr="00F1309C">
        <w:rPr>
          <w:rFonts w:ascii="Arial" w:hAnsi="Arial" w:cs="Arial"/>
          <w:sz w:val="22"/>
          <w:szCs w:val="22"/>
        </w:rPr>
        <w:t>usługi n</w:t>
      </w:r>
      <w:r w:rsidRPr="00F1309C">
        <w:rPr>
          <w:rFonts w:ascii="Arial" w:hAnsi="Arial" w:cs="Arial"/>
          <w:sz w:val="22"/>
          <w:szCs w:val="22"/>
        </w:rPr>
        <w:t>ależytej jakości</w:t>
      </w:r>
      <w:r w:rsidR="005420F4" w:rsidRPr="00F1309C">
        <w:rPr>
          <w:rFonts w:ascii="Arial" w:hAnsi="Arial" w:cs="Arial"/>
          <w:sz w:val="22"/>
          <w:szCs w:val="22"/>
        </w:rPr>
        <w:t>.</w:t>
      </w:r>
    </w:p>
    <w:p w14:paraId="22D1FB95" w14:textId="77777777" w:rsidR="0078128D" w:rsidRPr="00F1309C" w:rsidRDefault="0078128D" w:rsidP="0052617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§ 7</w:t>
      </w:r>
    </w:p>
    <w:p w14:paraId="6CAD3EEB" w14:textId="77777777" w:rsidR="0078128D" w:rsidRPr="00F1309C" w:rsidRDefault="0078128D" w:rsidP="0052617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Wynagrodzenie</w:t>
      </w:r>
    </w:p>
    <w:p w14:paraId="4D53BBA0" w14:textId="77777777" w:rsidR="00121428" w:rsidRPr="00F1309C" w:rsidRDefault="006612E4" w:rsidP="0052617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1. </w:t>
      </w:r>
      <w:r w:rsidR="006E43B9" w:rsidRPr="00F1309C">
        <w:rPr>
          <w:rFonts w:ascii="Arial" w:hAnsi="Arial" w:cs="Arial"/>
          <w:sz w:val="22"/>
          <w:szCs w:val="22"/>
        </w:rPr>
        <w:t xml:space="preserve">Z tytułu należytego wykonania Umowy Wykonawcy przysługuje wynagrodzenie zgodne ze </w:t>
      </w:r>
      <w:r w:rsidRPr="00F1309C">
        <w:rPr>
          <w:rFonts w:ascii="Arial" w:hAnsi="Arial" w:cs="Arial"/>
          <w:sz w:val="22"/>
          <w:szCs w:val="22"/>
        </w:rPr>
        <w:br/>
        <w:t xml:space="preserve">    </w:t>
      </w:r>
      <w:r w:rsidR="006E43B9" w:rsidRPr="00F1309C">
        <w:rPr>
          <w:rFonts w:ascii="Arial" w:hAnsi="Arial" w:cs="Arial"/>
          <w:sz w:val="22"/>
          <w:szCs w:val="22"/>
        </w:rPr>
        <w:t>złożoną  przez Wykonawcę ofertą</w:t>
      </w:r>
      <w:r w:rsidR="00121428" w:rsidRPr="00F1309C">
        <w:rPr>
          <w:rFonts w:ascii="Arial" w:hAnsi="Arial" w:cs="Arial"/>
          <w:sz w:val="22"/>
          <w:szCs w:val="22"/>
        </w:rPr>
        <w:t xml:space="preserve"> tj.:</w:t>
      </w:r>
    </w:p>
    <w:p w14:paraId="2051C584" w14:textId="77777777" w:rsidR="006C2E89" w:rsidRPr="00F1309C" w:rsidRDefault="006C2E89" w:rsidP="00526175">
      <w:pPr>
        <w:spacing w:line="276" w:lineRule="auto"/>
        <w:ind w:left="357" w:hanging="499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      1) w zakresie  podstawowym:</w:t>
      </w:r>
    </w:p>
    <w:p w14:paraId="7C130B00" w14:textId="77777777" w:rsidR="006C2E89" w:rsidRPr="00F1309C" w:rsidRDefault="006C2E89" w:rsidP="00526175">
      <w:pPr>
        <w:pStyle w:val="Akapitzlist"/>
        <w:numPr>
          <w:ilvl w:val="0"/>
          <w:numId w:val="14"/>
        </w:numPr>
        <w:spacing w:line="276" w:lineRule="auto"/>
        <w:ind w:hanging="778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Netto: …….PLN (słownie: …..)</w:t>
      </w:r>
    </w:p>
    <w:p w14:paraId="019A0C18" w14:textId="77777777" w:rsidR="006C2E89" w:rsidRPr="00F1309C" w:rsidRDefault="006C2E89" w:rsidP="00526175">
      <w:pPr>
        <w:pStyle w:val="Akapitzlist"/>
        <w:numPr>
          <w:ilvl w:val="0"/>
          <w:numId w:val="14"/>
        </w:numPr>
        <w:spacing w:line="276" w:lineRule="auto"/>
        <w:ind w:hanging="778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VAT …% ……..PLN (słownie:……)</w:t>
      </w:r>
    </w:p>
    <w:p w14:paraId="0DCEA966" w14:textId="77777777" w:rsidR="006C2E89" w:rsidRPr="00F1309C" w:rsidRDefault="006C2E89" w:rsidP="00526175">
      <w:pPr>
        <w:pStyle w:val="Akapitzlist"/>
        <w:numPr>
          <w:ilvl w:val="0"/>
          <w:numId w:val="14"/>
        </w:numPr>
        <w:spacing w:line="276" w:lineRule="auto"/>
        <w:ind w:hanging="778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Brutto: …….PLN (słownie:….)</w:t>
      </w:r>
    </w:p>
    <w:p w14:paraId="4C4555C4" w14:textId="77777777" w:rsidR="006C2E89" w:rsidRPr="00F1309C" w:rsidRDefault="006C2E89" w:rsidP="00526175">
      <w:pPr>
        <w:spacing w:line="276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       2) w zakresie Prawa Opcji:</w:t>
      </w:r>
      <w:r w:rsidR="00255698" w:rsidRPr="00F1309C">
        <w:rPr>
          <w:rFonts w:ascii="Arial" w:hAnsi="Arial" w:cs="Arial"/>
          <w:sz w:val="22"/>
          <w:szCs w:val="22"/>
        </w:rPr>
        <w:t xml:space="preserve"> w wysokości odpowiadającej faktycznie zamówionym i prawidłowo zrealizowanym usługom przy zachowaniu cen jednostkowych odpowiadających usługom o których mowa w § 1 ust. 1 przy czym ł</w:t>
      </w:r>
      <w:r w:rsidR="001C3707" w:rsidRPr="00F1309C">
        <w:rPr>
          <w:rFonts w:ascii="Arial" w:hAnsi="Arial" w:cs="Arial"/>
          <w:sz w:val="22"/>
          <w:szCs w:val="22"/>
        </w:rPr>
        <w:t>ą</w:t>
      </w:r>
      <w:r w:rsidR="00255698" w:rsidRPr="00F1309C">
        <w:rPr>
          <w:rFonts w:ascii="Arial" w:hAnsi="Arial" w:cs="Arial"/>
          <w:sz w:val="22"/>
          <w:szCs w:val="22"/>
        </w:rPr>
        <w:t>czna wartość nie przekroczy:</w:t>
      </w:r>
    </w:p>
    <w:p w14:paraId="1AF82FE3" w14:textId="77777777" w:rsidR="006C2E89" w:rsidRPr="00F1309C" w:rsidRDefault="006C2E89" w:rsidP="00526175">
      <w:pPr>
        <w:pStyle w:val="Akapitzlist"/>
        <w:numPr>
          <w:ilvl w:val="0"/>
          <w:numId w:val="15"/>
        </w:numPr>
        <w:spacing w:line="276" w:lineRule="auto"/>
        <w:ind w:hanging="778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Netto: …….PLN (słownie: …..)</w:t>
      </w:r>
    </w:p>
    <w:p w14:paraId="3E51D402" w14:textId="77777777" w:rsidR="006C2E89" w:rsidRPr="00F1309C" w:rsidRDefault="006C2E89" w:rsidP="00526175">
      <w:pPr>
        <w:pStyle w:val="Akapitzlist"/>
        <w:numPr>
          <w:ilvl w:val="0"/>
          <w:numId w:val="15"/>
        </w:numPr>
        <w:spacing w:line="276" w:lineRule="auto"/>
        <w:ind w:hanging="778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VAT …% ……..PLN (słownie:……)</w:t>
      </w:r>
    </w:p>
    <w:p w14:paraId="643F2193" w14:textId="77777777" w:rsidR="006C2E89" w:rsidRPr="00F1309C" w:rsidRDefault="006C2E89" w:rsidP="00526175">
      <w:pPr>
        <w:pStyle w:val="Akapitzlist"/>
        <w:numPr>
          <w:ilvl w:val="0"/>
          <w:numId w:val="15"/>
        </w:numPr>
        <w:spacing w:line="276" w:lineRule="auto"/>
        <w:ind w:hanging="778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Brutto: …….PLN (słownie:….)</w:t>
      </w:r>
    </w:p>
    <w:p w14:paraId="64F7DDDD" w14:textId="77777777" w:rsidR="006C2E89" w:rsidRPr="00F1309C" w:rsidRDefault="006C2E89" w:rsidP="00526175">
      <w:pPr>
        <w:spacing w:line="276" w:lineRule="auto"/>
        <w:ind w:left="357" w:hanging="499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      3) Całkowita łączna maksymalna wartość Wynagrodzenia nie przekroczy kwoty:</w:t>
      </w:r>
    </w:p>
    <w:p w14:paraId="140762D8" w14:textId="77777777" w:rsidR="006C2E89" w:rsidRPr="00F1309C" w:rsidRDefault="006C2E89" w:rsidP="00526175">
      <w:pPr>
        <w:pStyle w:val="Akapitzlist"/>
        <w:numPr>
          <w:ilvl w:val="0"/>
          <w:numId w:val="16"/>
        </w:numPr>
        <w:spacing w:line="276" w:lineRule="auto"/>
        <w:ind w:hanging="778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Netto: …….PLN (słownie: …..)</w:t>
      </w:r>
    </w:p>
    <w:p w14:paraId="7A67C019" w14:textId="77777777" w:rsidR="006C2E89" w:rsidRPr="00F1309C" w:rsidRDefault="006C2E89" w:rsidP="00526175">
      <w:pPr>
        <w:pStyle w:val="Akapitzlist"/>
        <w:numPr>
          <w:ilvl w:val="0"/>
          <w:numId w:val="16"/>
        </w:numPr>
        <w:spacing w:line="276" w:lineRule="auto"/>
        <w:ind w:hanging="778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VAT …% ……..PLN (słownie:……)</w:t>
      </w:r>
    </w:p>
    <w:p w14:paraId="794171CB" w14:textId="77777777" w:rsidR="006C2E89" w:rsidRPr="00F1309C" w:rsidRDefault="006C2E89" w:rsidP="00526175">
      <w:pPr>
        <w:pStyle w:val="Akapitzlist"/>
        <w:numPr>
          <w:ilvl w:val="0"/>
          <w:numId w:val="16"/>
        </w:numPr>
        <w:spacing w:line="276" w:lineRule="auto"/>
        <w:ind w:hanging="778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Brutto: …….PLN (słownie:….)</w:t>
      </w:r>
    </w:p>
    <w:p w14:paraId="5EB77C8B" w14:textId="77777777" w:rsidR="0078128D" w:rsidRPr="00F1309C" w:rsidRDefault="0078128D" w:rsidP="00526175">
      <w:pPr>
        <w:pStyle w:val="Akapitzlist"/>
        <w:numPr>
          <w:ilvl w:val="0"/>
          <w:numId w:val="3"/>
        </w:numPr>
        <w:spacing w:line="276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Wynagrodzenie określone w ust. 1 niniejszego paragrafu (dalej: </w:t>
      </w:r>
      <w:r w:rsidRPr="00F1309C">
        <w:rPr>
          <w:rFonts w:ascii="Arial" w:hAnsi="Arial" w:cs="Arial"/>
          <w:b/>
          <w:sz w:val="22"/>
          <w:szCs w:val="22"/>
        </w:rPr>
        <w:t>„Wynagrodzenie</w:t>
      </w:r>
      <w:r w:rsidRPr="00F1309C">
        <w:rPr>
          <w:rFonts w:ascii="Arial" w:hAnsi="Arial" w:cs="Arial"/>
          <w:sz w:val="22"/>
          <w:szCs w:val="22"/>
        </w:rPr>
        <w:t>”) jest stałe i nie będzie podlegać jakimkolwiek zmianom, z zastrzeżeniem ust. 3 niniejszego paragrafu</w:t>
      </w:r>
      <w:r w:rsidR="003F437D" w:rsidRPr="00F1309C">
        <w:rPr>
          <w:rFonts w:ascii="Arial" w:hAnsi="Arial" w:cs="Arial"/>
          <w:sz w:val="22"/>
          <w:szCs w:val="22"/>
        </w:rPr>
        <w:t xml:space="preserve"> oraz § </w:t>
      </w:r>
      <w:r w:rsidR="00BD302E" w:rsidRPr="00F1309C">
        <w:rPr>
          <w:rFonts w:ascii="Arial" w:hAnsi="Arial" w:cs="Arial"/>
          <w:sz w:val="22"/>
          <w:szCs w:val="22"/>
        </w:rPr>
        <w:t>1</w:t>
      </w:r>
      <w:r w:rsidR="003F437D" w:rsidRPr="00F1309C">
        <w:rPr>
          <w:rFonts w:ascii="Arial" w:hAnsi="Arial" w:cs="Arial"/>
          <w:sz w:val="22"/>
          <w:szCs w:val="22"/>
        </w:rPr>
        <w:t xml:space="preserve"> ust. </w:t>
      </w:r>
      <w:r w:rsidR="00BD302E" w:rsidRPr="00F1309C">
        <w:rPr>
          <w:rFonts w:ascii="Arial" w:hAnsi="Arial" w:cs="Arial"/>
          <w:sz w:val="22"/>
          <w:szCs w:val="22"/>
        </w:rPr>
        <w:t>7</w:t>
      </w:r>
      <w:r w:rsidRPr="00F1309C">
        <w:rPr>
          <w:rFonts w:ascii="Arial" w:hAnsi="Arial" w:cs="Arial"/>
          <w:sz w:val="22"/>
          <w:szCs w:val="22"/>
        </w:rPr>
        <w:t xml:space="preserve">. Zapłata Wynagrodzenia w pełnej wysokości stanowi należyte </w:t>
      </w:r>
      <w:r w:rsidRPr="00F1309C">
        <w:rPr>
          <w:rFonts w:ascii="Arial" w:hAnsi="Arial" w:cs="Arial"/>
          <w:sz w:val="22"/>
          <w:szCs w:val="22"/>
        </w:rPr>
        <w:lastRenderedPageBreak/>
        <w:t>wykonanie zobowiązania Zamawiającego, a Wykonawca nie będzie uprawniony do jakiegokolwiek wynagrodzenia uzupełniającego, świadczeń dodatkowych, zwrotu wydatków lub kosztów.</w:t>
      </w:r>
    </w:p>
    <w:p w14:paraId="4031CDD1" w14:textId="77777777" w:rsidR="0078128D" w:rsidRPr="00F1309C" w:rsidRDefault="0078128D" w:rsidP="00526175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W przypadku ustawowej zmiany stawki podatku od towarów i usług VAT kwota brutto Wynagrodzenia podlega automatycznej, odpowiedniej zmianie. Zmiana dotyczy wyłącznie </w:t>
      </w:r>
      <w:r w:rsidR="00BD302E" w:rsidRPr="00F1309C">
        <w:rPr>
          <w:rFonts w:ascii="Arial" w:hAnsi="Arial" w:cs="Arial"/>
          <w:sz w:val="22"/>
          <w:szCs w:val="22"/>
        </w:rPr>
        <w:t xml:space="preserve">dostaw Kuponów zrealizowanych </w:t>
      </w:r>
      <w:r w:rsidRPr="00F1309C">
        <w:rPr>
          <w:rFonts w:ascii="Arial" w:hAnsi="Arial" w:cs="Arial"/>
          <w:sz w:val="22"/>
          <w:szCs w:val="22"/>
        </w:rPr>
        <w:t xml:space="preserve">po dniu wejścia w życie nowej stawki podatku od towarów i usług VAT. </w:t>
      </w:r>
    </w:p>
    <w:p w14:paraId="51B1A54A" w14:textId="77777777" w:rsidR="006E43B9" w:rsidRPr="00F1309C" w:rsidRDefault="006E43B9" w:rsidP="00526175">
      <w:pPr>
        <w:numPr>
          <w:ilvl w:val="0"/>
          <w:numId w:val="3"/>
        </w:numPr>
        <w:spacing w:line="276" w:lineRule="auto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Faktur</w:t>
      </w:r>
      <w:r w:rsidR="000A2539" w:rsidRPr="00F1309C">
        <w:rPr>
          <w:rFonts w:ascii="Arial" w:hAnsi="Arial" w:cs="Arial"/>
          <w:sz w:val="22"/>
          <w:szCs w:val="22"/>
        </w:rPr>
        <w:t>y</w:t>
      </w:r>
      <w:r w:rsidRPr="00F1309C">
        <w:rPr>
          <w:rFonts w:ascii="Arial" w:hAnsi="Arial" w:cs="Arial"/>
          <w:sz w:val="22"/>
          <w:szCs w:val="22"/>
        </w:rPr>
        <w:t xml:space="preserve"> </w:t>
      </w:r>
      <w:r w:rsidR="00D23BFB" w:rsidRPr="00F1309C">
        <w:rPr>
          <w:rFonts w:ascii="Arial" w:hAnsi="Arial" w:cs="Arial"/>
          <w:sz w:val="22"/>
          <w:szCs w:val="22"/>
        </w:rPr>
        <w:t xml:space="preserve">lub noty obciążeniowe </w:t>
      </w:r>
      <w:r w:rsidRPr="00F1309C">
        <w:rPr>
          <w:rFonts w:ascii="Arial" w:hAnsi="Arial" w:cs="Arial"/>
          <w:sz w:val="22"/>
          <w:szCs w:val="22"/>
        </w:rPr>
        <w:t>wystawi</w:t>
      </w:r>
      <w:r w:rsidR="00C45E5E" w:rsidRPr="00F1309C">
        <w:rPr>
          <w:rFonts w:ascii="Arial" w:hAnsi="Arial" w:cs="Arial"/>
          <w:sz w:val="22"/>
          <w:szCs w:val="22"/>
        </w:rPr>
        <w:t>a</w:t>
      </w:r>
      <w:r w:rsidRPr="00F1309C">
        <w:rPr>
          <w:rFonts w:ascii="Arial" w:hAnsi="Arial" w:cs="Arial"/>
          <w:sz w:val="22"/>
          <w:szCs w:val="22"/>
        </w:rPr>
        <w:t>n</w:t>
      </w:r>
      <w:r w:rsidR="000A2539" w:rsidRPr="00F1309C">
        <w:rPr>
          <w:rFonts w:ascii="Arial" w:hAnsi="Arial" w:cs="Arial"/>
          <w:sz w:val="22"/>
          <w:szCs w:val="22"/>
        </w:rPr>
        <w:t>e</w:t>
      </w:r>
      <w:r w:rsidRPr="00F1309C">
        <w:rPr>
          <w:rFonts w:ascii="Arial" w:hAnsi="Arial" w:cs="Arial"/>
          <w:sz w:val="22"/>
          <w:szCs w:val="22"/>
        </w:rPr>
        <w:t xml:space="preserve"> będ</w:t>
      </w:r>
      <w:r w:rsidR="000A2539" w:rsidRPr="00F1309C">
        <w:rPr>
          <w:rFonts w:ascii="Arial" w:hAnsi="Arial" w:cs="Arial"/>
          <w:sz w:val="22"/>
          <w:szCs w:val="22"/>
        </w:rPr>
        <w:t>ą</w:t>
      </w:r>
      <w:r w:rsidRPr="00F1309C">
        <w:rPr>
          <w:rFonts w:ascii="Arial" w:hAnsi="Arial" w:cs="Arial"/>
          <w:sz w:val="22"/>
          <w:szCs w:val="22"/>
        </w:rPr>
        <w:t xml:space="preserve"> </w:t>
      </w:r>
      <w:r w:rsidR="00E8255B" w:rsidRPr="00F1309C">
        <w:rPr>
          <w:rFonts w:ascii="Arial" w:hAnsi="Arial" w:cs="Arial"/>
          <w:sz w:val="22"/>
          <w:szCs w:val="22"/>
        </w:rPr>
        <w:t xml:space="preserve">odrębnie dla każdej dostawy kuponów </w:t>
      </w:r>
      <w:r w:rsidRPr="00F1309C">
        <w:rPr>
          <w:rFonts w:ascii="Arial" w:hAnsi="Arial" w:cs="Arial"/>
          <w:sz w:val="22"/>
          <w:szCs w:val="22"/>
        </w:rPr>
        <w:t>na:</w:t>
      </w:r>
    </w:p>
    <w:p w14:paraId="271EE3F9" w14:textId="77777777" w:rsidR="006612E4" w:rsidRPr="00F1309C" w:rsidRDefault="006E43B9" w:rsidP="00526175">
      <w:pPr>
        <w:spacing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71C83FF" w14:textId="77777777" w:rsidR="006E43B9" w:rsidRPr="00F1309C" w:rsidRDefault="006E43B9" w:rsidP="00526175">
      <w:pPr>
        <w:spacing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ul. Targowa 74, 03-734 Warszawa</w:t>
      </w:r>
    </w:p>
    <w:p w14:paraId="4C00C4D9" w14:textId="77777777" w:rsidR="006612E4" w:rsidRPr="00F1309C" w:rsidRDefault="006E43B9" w:rsidP="00526175">
      <w:pPr>
        <w:spacing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 xml:space="preserve">Zakład Linii Kolejowych w Sosnowcu </w:t>
      </w:r>
    </w:p>
    <w:p w14:paraId="548C924C" w14:textId="77777777" w:rsidR="006E43B9" w:rsidRDefault="006E43B9" w:rsidP="00526175">
      <w:pPr>
        <w:spacing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ul. 3 Maja 16, 41-200 Sosnowiec</w:t>
      </w:r>
    </w:p>
    <w:p w14:paraId="771CD6CC" w14:textId="77777777" w:rsidR="00C970D9" w:rsidRPr="00F1309C" w:rsidRDefault="00C970D9" w:rsidP="00526175">
      <w:pPr>
        <w:spacing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</w:p>
    <w:p w14:paraId="6280CA7A" w14:textId="5D000E6E" w:rsidR="00C970D9" w:rsidRPr="00C970D9" w:rsidRDefault="00C970D9" w:rsidP="00526175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C970D9">
        <w:rPr>
          <w:rFonts w:ascii="Arial" w:hAnsi="Arial" w:cs="Arial"/>
          <w:sz w:val="22"/>
          <w:szCs w:val="22"/>
        </w:rPr>
        <w:t>Wykonawca, który nie ma obowiązku wystawiania faktury ustrukturyzowanej przy użyciu Krajowego Systemu e-Faktur (</w:t>
      </w:r>
      <w:proofErr w:type="spellStart"/>
      <w:r w:rsidRPr="00C970D9">
        <w:rPr>
          <w:rFonts w:ascii="Arial" w:hAnsi="Arial" w:cs="Arial"/>
          <w:sz w:val="22"/>
          <w:szCs w:val="22"/>
        </w:rPr>
        <w:t>KSeF</w:t>
      </w:r>
      <w:proofErr w:type="spellEnd"/>
      <w:r w:rsidRPr="00C970D9">
        <w:rPr>
          <w:rFonts w:ascii="Arial" w:hAnsi="Arial" w:cs="Arial"/>
          <w:sz w:val="22"/>
          <w:szCs w:val="22"/>
        </w:rPr>
        <w:t xml:space="preserve">), według swojego wyboru, dostarczy fakturę                                z załącznikami w wersji papierowej na adres PKP Polskie Linie Kolejowe S.A. Centrala Spółki Biuro Rachunkowości Wydział OCR i zarządzania elektronicznym obiegiem Faktur,                                    ul. Targowa 74, 03-734 Warszawa, z dopiskiem „FAKTURA” (Zamawiający zastrzega                    - sobie prawo do zmiany adresu do doręczeń faktur) lub wyśle e-fakturę na adres efaktura@plk-sa.pl, lub wyśle ustrukturyzowaną fakturę elektroniczną wraz z załącznikami do Zamawiającego za pośrednictwem platformy, o której mowa w ustawie z dnia 9 listopada 2018 r. o elektronicznym fakturowaniu w zamówieniach publicznych, koncesjach na roboty budowlane lub usługi oraz partnerstwie publiczno-prywatnym. Przed wysłaniem pierwszej e-faktury Wykonawca zobowiązany jest przekazać Zamawiającemu podpisane oświadczenie, którego wzór stanowi </w:t>
      </w:r>
      <w:r w:rsidRPr="00E028A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E028AE" w:rsidRPr="00E028AE">
        <w:rPr>
          <w:rFonts w:ascii="Arial" w:hAnsi="Arial" w:cs="Arial"/>
          <w:b/>
          <w:bCs/>
          <w:sz w:val="22"/>
          <w:szCs w:val="22"/>
        </w:rPr>
        <w:t>7</w:t>
      </w:r>
      <w:r w:rsidRPr="00E028AE">
        <w:rPr>
          <w:rFonts w:ascii="Arial" w:hAnsi="Arial" w:cs="Arial"/>
          <w:b/>
          <w:bCs/>
          <w:sz w:val="22"/>
          <w:szCs w:val="22"/>
        </w:rPr>
        <w:t>a</w:t>
      </w:r>
      <w:r w:rsidRPr="00C970D9">
        <w:rPr>
          <w:rFonts w:ascii="Arial" w:hAnsi="Arial" w:cs="Arial"/>
          <w:sz w:val="22"/>
          <w:szCs w:val="22"/>
        </w:rPr>
        <w:t xml:space="preserve"> do Umowy, które zostanie potwierdzone podpisem przez Zamawiającego. W przypadku, gdy w okresie kiedy system </w:t>
      </w:r>
      <w:proofErr w:type="spellStart"/>
      <w:r w:rsidRPr="00C970D9">
        <w:rPr>
          <w:rFonts w:ascii="Arial" w:hAnsi="Arial" w:cs="Arial"/>
          <w:sz w:val="22"/>
          <w:szCs w:val="22"/>
        </w:rPr>
        <w:t>KSeF</w:t>
      </w:r>
      <w:proofErr w:type="spellEnd"/>
      <w:r w:rsidRPr="00C970D9">
        <w:rPr>
          <w:rFonts w:ascii="Arial" w:hAnsi="Arial" w:cs="Arial"/>
          <w:sz w:val="22"/>
          <w:szCs w:val="22"/>
        </w:rPr>
        <w:t xml:space="preserve"> nie jest obligatoryjny Wykonawca chciał dostarczać faktury poprzez ten system wymagane jest, aby przed dostarczeniem pierwszej ustrukturyzowanej faktury elektronicznej, Wykonawca podpisał i przekazał do potwierdzenia Zamawiającego oświadczanie, którego wzór stanowi </w:t>
      </w:r>
      <w:r w:rsidRPr="00E028AE">
        <w:rPr>
          <w:rFonts w:ascii="Arial" w:hAnsi="Arial" w:cs="Arial"/>
          <w:b/>
          <w:bCs/>
          <w:sz w:val="22"/>
          <w:szCs w:val="22"/>
        </w:rPr>
        <w:t xml:space="preserve">Załącznik </w:t>
      </w:r>
      <w:r w:rsidR="00E028AE" w:rsidRPr="00E028AE">
        <w:rPr>
          <w:rFonts w:ascii="Arial" w:hAnsi="Arial" w:cs="Arial"/>
          <w:b/>
          <w:bCs/>
          <w:sz w:val="22"/>
          <w:szCs w:val="22"/>
        </w:rPr>
        <w:t>7</w:t>
      </w:r>
      <w:r w:rsidRPr="00E028AE">
        <w:rPr>
          <w:rFonts w:ascii="Arial" w:hAnsi="Arial" w:cs="Arial"/>
          <w:b/>
          <w:bCs/>
          <w:sz w:val="22"/>
          <w:szCs w:val="22"/>
        </w:rPr>
        <w:t>b</w:t>
      </w:r>
      <w:r w:rsidRPr="00C970D9">
        <w:rPr>
          <w:rFonts w:ascii="Arial" w:hAnsi="Arial" w:cs="Arial"/>
          <w:sz w:val="22"/>
          <w:szCs w:val="22"/>
        </w:rPr>
        <w:t xml:space="preserve"> do Umowy. W okresie, gdy </w:t>
      </w:r>
      <w:proofErr w:type="spellStart"/>
      <w:r w:rsidRPr="00C970D9">
        <w:rPr>
          <w:rFonts w:ascii="Arial" w:hAnsi="Arial" w:cs="Arial"/>
          <w:sz w:val="22"/>
          <w:szCs w:val="22"/>
        </w:rPr>
        <w:t>KSeF</w:t>
      </w:r>
      <w:proofErr w:type="spellEnd"/>
      <w:r w:rsidRPr="00C970D9">
        <w:rPr>
          <w:rFonts w:ascii="Arial" w:hAnsi="Arial" w:cs="Arial"/>
          <w:sz w:val="22"/>
          <w:szCs w:val="22"/>
        </w:rPr>
        <w:t xml:space="preserve"> jest obligatoryjny nie jest wymagane przekazywanie oświadczenia, o którym mowa w poprzednim zdaniu.</w:t>
      </w:r>
    </w:p>
    <w:p w14:paraId="3E69A05C" w14:textId="77777777" w:rsidR="00E028AE" w:rsidRDefault="00C970D9" w:rsidP="00526175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970D9">
        <w:rPr>
          <w:rFonts w:ascii="Arial" w:hAnsi="Arial" w:cs="Arial"/>
          <w:sz w:val="22"/>
          <w:szCs w:val="22"/>
        </w:rPr>
        <w:t>4a. Ilekroć Umowa zobowiązuje Wykonawcę do przesłania wraz z fakturą załączników do faktury a Wykonawca obowiązany do wystawiania faktur ustrukturyzowanych przy użyciu Krajowego Systemu e-Faktur (</w:t>
      </w:r>
      <w:proofErr w:type="spellStart"/>
      <w:r w:rsidRPr="00C970D9">
        <w:rPr>
          <w:rFonts w:ascii="Arial" w:hAnsi="Arial" w:cs="Arial"/>
          <w:sz w:val="22"/>
          <w:szCs w:val="22"/>
        </w:rPr>
        <w:t>KSeF</w:t>
      </w:r>
      <w:proofErr w:type="spellEnd"/>
      <w:r w:rsidRPr="00C970D9">
        <w:rPr>
          <w:rFonts w:ascii="Arial" w:hAnsi="Arial" w:cs="Arial"/>
          <w:sz w:val="22"/>
          <w:szCs w:val="22"/>
        </w:rPr>
        <w:t xml:space="preserve">), według swojego wyboru,  wyśle załączniki do faktur ustrukturyzowanych, które nie mogą być przesłane w strukturze faktury, papierowo lub elektronicznie do właściwej komórki merytorycznej w jednostce organizacyjnej lub dostarczy załączniki w wersji papierowej na adres PKP Polskie Linie Kolejowe S.A. Centrala Spółki Biuro Rachunkowości Wydział OCR i zarządzania elektronicznym obiegiem Faktur, ul. Targowa 74, 03-734 Warszawa NIP 113-23-16-427, z dopiskiem „ZAŁĄCZNIKI DO FAKTURY” (Zamawiający zastrzega sobie prawo do zmiany adresu do doręczeń faktur) lub wyśle załączniki do faktury na adres efaktura@plk-sa.pl podając w tytule wiadomości numer ID </w:t>
      </w:r>
      <w:proofErr w:type="spellStart"/>
      <w:r w:rsidRPr="00C970D9">
        <w:rPr>
          <w:rFonts w:ascii="Arial" w:hAnsi="Arial" w:cs="Arial"/>
          <w:sz w:val="22"/>
          <w:szCs w:val="22"/>
        </w:rPr>
        <w:t>KSeF</w:t>
      </w:r>
      <w:proofErr w:type="spellEnd"/>
      <w:r w:rsidRPr="00C970D9">
        <w:rPr>
          <w:rFonts w:ascii="Arial" w:hAnsi="Arial" w:cs="Arial"/>
          <w:sz w:val="22"/>
          <w:szCs w:val="22"/>
        </w:rPr>
        <w:t xml:space="preserve"> dla danej faktury, której dotyczą, lub wyśle do Zamawiającego załączniki za pośrednictwem platformy, o której mowa w ustawie z dnia 9 listopada 2018 r. o elektronicznym fakturowaniu w zamówieniach publicznych, koncesjach na roboty budowlane lub usługi oraz partnerstwie publiczno-prywatnym.</w:t>
      </w:r>
    </w:p>
    <w:p w14:paraId="156CE8E7" w14:textId="648ADDBE" w:rsidR="000A2539" w:rsidRPr="00F1309C" w:rsidRDefault="001A3964" w:rsidP="0052617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lastRenderedPageBreak/>
        <w:t xml:space="preserve">5. </w:t>
      </w:r>
      <w:r w:rsidR="006E43B9" w:rsidRPr="00F1309C">
        <w:rPr>
          <w:rFonts w:ascii="Arial" w:hAnsi="Arial" w:cs="Arial"/>
          <w:sz w:val="22"/>
          <w:szCs w:val="22"/>
        </w:rPr>
        <w:t xml:space="preserve">W treści faktur należy wskazać numer niniejszej Umowy oraz numer zamówienia </w:t>
      </w:r>
      <w:r w:rsidR="000A2539" w:rsidRPr="00F1309C">
        <w:rPr>
          <w:rFonts w:ascii="Arial" w:hAnsi="Arial" w:cs="Arial"/>
          <w:sz w:val="22"/>
          <w:szCs w:val="22"/>
        </w:rPr>
        <w:t xml:space="preserve"> </w:t>
      </w:r>
      <w:r w:rsidR="000A2539" w:rsidRPr="00F1309C">
        <w:rPr>
          <w:rFonts w:ascii="Arial" w:hAnsi="Arial" w:cs="Arial"/>
          <w:sz w:val="22"/>
          <w:szCs w:val="22"/>
        </w:rPr>
        <w:br/>
      </w:r>
      <w:r w:rsidR="006612E4" w:rsidRPr="00F1309C">
        <w:rPr>
          <w:rFonts w:ascii="Arial" w:hAnsi="Arial" w:cs="Arial"/>
          <w:sz w:val="22"/>
          <w:szCs w:val="22"/>
        </w:rPr>
        <w:t xml:space="preserve">     </w:t>
      </w:r>
      <w:r w:rsidR="006E43B9" w:rsidRPr="00F1309C">
        <w:rPr>
          <w:rFonts w:ascii="Arial" w:hAnsi="Arial" w:cs="Arial"/>
          <w:sz w:val="22"/>
          <w:szCs w:val="22"/>
        </w:rPr>
        <w:t>wystawionego przez Zamawiającego</w:t>
      </w:r>
      <w:r w:rsidR="001B1FB0">
        <w:rPr>
          <w:rFonts w:ascii="Arial" w:hAnsi="Arial" w:cs="Arial"/>
          <w:sz w:val="22"/>
          <w:szCs w:val="22"/>
        </w:rPr>
        <w:t xml:space="preserve"> a także numer protokołu odbioru, który dotyczy </w:t>
      </w:r>
      <w:r w:rsidR="001B1FB0">
        <w:rPr>
          <w:rFonts w:ascii="Arial" w:hAnsi="Arial" w:cs="Arial"/>
          <w:sz w:val="22"/>
          <w:szCs w:val="22"/>
        </w:rPr>
        <w:br/>
        <w:t xml:space="preserve">     świadczenia objętego wystawioną fakturą. </w:t>
      </w:r>
    </w:p>
    <w:p w14:paraId="0E2FA59D" w14:textId="77777777" w:rsidR="0078128D" w:rsidRPr="00F1309C" w:rsidRDefault="006612E4" w:rsidP="00526175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6.  </w:t>
      </w:r>
      <w:r w:rsidR="0078128D" w:rsidRPr="00F1309C">
        <w:rPr>
          <w:rFonts w:ascii="Arial" w:hAnsi="Arial" w:cs="Arial"/>
          <w:sz w:val="22"/>
          <w:szCs w:val="22"/>
        </w:rPr>
        <w:t>Podstaw</w:t>
      </w:r>
      <w:r w:rsidR="002D75CD">
        <w:rPr>
          <w:rFonts w:ascii="Arial" w:hAnsi="Arial" w:cs="Arial"/>
          <w:sz w:val="22"/>
          <w:szCs w:val="22"/>
        </w:rPr>
        <w:t>ą</w:t>
      </w:r>
      <w:r w:rsidR="0078128D" w:rsidRPr="00F1309C">
        <w:rPr>
          <w:rFonts w:ascii="Arial" w:hAnsi="Arial" w:cs="Arial"/>
          <w:sz w:val="22"/>
          <w:szCs w:val="22"/>
        </w:rPr>
        <w:t xml:space="preserve"> do wystawienia faktur </w:t>
      </w:r>
      <w:r w:rsidR="00D23BFB" w:rsidRPr="00F1309C">
        <w:rPr>
          <w:rFonts w:ascii="Arial" w:hAnsi="Arial" w:cs="Arial"/>
          <w:sz w:val="22"/>
          <w:szCs w:val="22"/>
        </w:rPr>
        <w:t xml:space="preserve">lub not obciążeniowych </w:t>
      </w:r>
      <w:r w:rsidR="001A3964" w:rsidRPr="00F1309C">
        <w:rPr>
          <w:rFonts w:ascii="Arial" w:hAnsi="Arial" w:cs="Arial"/>
          <w:sz w:val="22"/>
          <w:szCs w:val="22"/>
        </w:rPr>
        <w:t>stanowić będzie podpisan</w:t>
      </w:r>
      <w:r w:rsidR="002D75CD">
        <w:rPr>
          <w:rFonts w:ascii="Arial" w:hAnsi="Arial" w:cs="Arial"/>
          <w:sz w:val="22"/>
          <w:szCs w:val="22"/>
        </w:rPr>
        <w:t>e</w:t>
      </w:r>
      <w:r w:rsidR="001A3964" w:rsidRPr="00F1309C">
        <w:rPr>
          <w:rFonts w:ascii="Arial" w:hAnsi="Arial" w:cs="Arial"/>
          <w:sz w:val="22"/>
          <w:szCs w:val="22"/>
        </w:rPr>
        <w:t xml:space="preserve"> przez </w:t>
      </w:r>
      <w:r w:rsidR="0078128D" w:rsidRPr="00F1309C">
        <w:rPr>
          <w:rFonts w:ascii="Arial" w:hAnsi="Arial" w:cs="Arial"/>
          <w:sz w:val="22"/>
          <w:szCs w:val="22"/>
        </w:rPr>
        <w:t>Zamawiającego i</w:t>
      </w:r>
      <w:r w:rsidR="00C45E5E" w:rsidRPr="00F1309C">
        <w:rPr>
          <w:rFonts w:ascii="Arial" w:hAnsi="Arial" w:cs="Arial"/>
          <w:sz w:val="22"/>
          <w:szCs w:val="22"/>
        </w:rPr>
        <w:t> </w:t>
      </w:r>
      <w:r w:rsidR="00F86B97" w:rsidRPr="00F1309C">
        <w:rPr>
          <w:rFonts w:ascii="Arial" w:hAnsi="Arial" w:cs="Arial"/>
          <w:sz w:val="22"/>
          <w:szCs w:val="22"/>
        </w:rPr>
        <w:t xml:space="preserve"> </w:t>
      </w:r>
      <w:r w:rsidR="0078128D" w:rsidRPr="00F1309C">
        <w:rPr>
          <w:rFonts w:ascii="Arial" w:hAnsi="Arial" w:cs="Arial"/>
          <w:sz w:val="22"/>
          <w:szCs w:val="22"/>
        </w:rPr>
        <w:t xml:space="preserve">Wykonawcę </w:t>
      </w:r>
      <w:r w:rsidR="00F86B97" w:rsidRPr="00F1309C">
        <w:rPr>
          <w:rFonts w:ascii="Arial" w:hAnsi="Arial" w:cs="Arial"/>
          <w:sz w:val="22"/>
          <w:szCs w:val="22"/>
        </w:rPr>
        <w:t xml:space="preserve">  </w:t>
      </w:r>
      <w:r w:rsidR="002D75CD">
        <w:rPr>
          <w:rFonts w:ascii="Arial" w:hAnsi="Arial" w:cs="Arial"/>
          <w:sz w:val="22"/>
          <w:szCs w:val="22"/>
        </w:rPr>
        <w:t xml:space="preserve">potwierdzenie odbioru kuponów sporządzone według wzoru stanowiącego </w:t>
      </w:r>
      <w:r w:rsidR="002D75CD" w:rsidRPr="002D75CD">
        <w:rPr>
          <w:rFonts w:ascii="Arial" w:hAnsi="Arial" w:cs="Arial"/>
          <w:b/>
          <w:sz w:val="22"/>
          <w:szCs w:val="22"/>
        </w:rPr>
        <w:t>załącznik nr 4</w:t>
      </w:r>
      <w:r w:rsidR="002D75CD">
        <w:rPr>
          <w:rFonts w:ascii="Arial" w:hAnsi="Arial" w:cs="Arial"/>
          <w:sz w:val="22"/>
          <w:szCs w:val="22"/>
        </w:rPr>
        <w:t xml:space="preserve"> do niniejszej Umowy, </w:t>
      </w:r>
      <w:r w:rsidR="00F2240F" w:rsidRPr="00F1309C">
        <w:rPr>
          <w:rFonts w:ascii="Arial" w:hAnsi="Arial" w:cs="Arial"/>
          <w:sz w:val="22"/>
          <w:szCs w:val="22"/>
        </w:rPr>
        <w:t xml:space="preserve"> </w:t>
      </w:r>
      <w:r w:rsidR="0078128D" w:rsidRPr="00F1309C">
        <w:rPr>
          <w:rFonts w:ascii="Arial" w:hAnsi="Arial" w:cs="Arial"/>
          <w:sz w:val="22"/>
          <w:szCs w:val="22"/>
        </w:rPr>
        <w:t>niezawierając</w:t>
      </w:r>
      <w:r w:rsidR="002D75CD">
        <w:rPr>
          <w:rFonts w:ascii="Arial" w:hAnsi="Arial" w:cs="Arial"/>
          <w:sz w:val="22"/>
          <w:szCs w:val="22"/>
        </w:rPr>
        <w:t>e żadnych uwag lub zaleceń.</w:t>
      </w:r>
    </w:p>
    <w:p w14:paraId="54F11FC9" w14:textId="77777777" w:rsidR="0022236F" w:rsidRPr="00F1309C" w:rsidRDefault="006612E4" w:rsidP="0052617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7. </w:t>
      </w:r>
      <w:r w:rsidR="00D23BFB" w:rsidRPr="00F1309C">
        <w:rPr>
          <w:rFonts w:ascii="Arial" w:hAnsi="Arial" w:cs="Arial"/>
          <w:sz w:val="22"/>
          <w:szCs w:val="22"/>
        </w:rPr>
        <w:t>Rozliczenie między stronami będzie dokonywane w okresach miesięcznych.</w:t>
      </w:r>
    </w:p>
    <w:p w14:paraId="415D3680" w14:textId="77777777" w:rsidR="00F339B2" w:rsidRPr="00F1309C" w:rsidRDefault="006612E4" w:rsidP="00526175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8</w:t>
      </w:r>
      <w:r w:rsidR="00F339B2" w:rsidRPr="00F1309C">
        <w:rPr>
          <w:rFonts w:ascii="Arial" w:hAnsi="Arial" w:cs="Arial"/>
          <w:sz w:val="22"/>
          <w:szCs w:val="22"/>
        </w:rPr>
        <w:t xml:space="preserve">. Zapłata Wynagrodzenia nastąpi przelewem </w:t>
      </w:r>
      <w:r w:rsidRPr="00F1309C">
        <w:rPr>
          <w:rFonts w:ascii="Arial" w:hAnsi="Arial" w:cs="Arial"/>
          <w:sz w:val="22"/>
          <w:szCs w:val="22"/>
        </w:rPr>
        <w:t xml:space="preserve">na rachunek </w:t>
      </w:r>
      <w:r w:rsidR="00F339B2" w:rsidRPr="00F1309C">
        <w:rPr>
          <w:rFonts w:ascii="Arial" w:hAnsi="Arial" w:cs="Arial"/>
          <w:sz w:val="22"/>
          <w:szCs w:val="22"/>
        </w:rPr>
        <w:t xml:space="preserve">bankowym </w:t>
      </w:r>
      <w:r w:rsidRPr="00F1309C">
        <w:rPr>
          <w:rFonts w:ascii="Arial" w:hAnsi="Arial" w:cs="Arial"/>
          <w:sz w:val="22"/>
          <w:szCs w:val="22"/>
        </w:rPr>
        <w:t xml:space="preserve">Wykonawcy </w:t>
      </w:r>
      <w:r w:rsidR="00F339B2" w:rsidRPr="00F1309C">
        <w:rPr>
          <w:rFonts w:ascii="Arial" w:hAnsi="Arial" w:cs="Arial"/>
          <w:sz w:val="22"/>
          <w:szCs w:val="22"/>
        </w:rPr>
        <w:t xml:space="preserve"> </w:t>
      </w:r>
      <w:r w:rsidR="00F1309C">
        <w:rPr>
          <w:rFonts w:ascii="Arial" w:hAnsi="Arial" w:cs="Arial"/>
          <w:sz w:val="22"/>
          <w:szCs w:val="22"/>
        </w:rPr>
        <w:t xml:space="preserve">   </w:t>
      </w:r>
      <w:r w:rsidR="00F1309C">
        <w:rPr>
          <w:rFonts w:ascii="Arial" w:hAnsi="Arial" w:cs="Arial"/>
          <w:sz w:val="22"/>
          <w:szCs w:val="22"/>
        </w:rPr>
        <w:br/>
        <w:t xml:space="preserve">    </w:t>
      </w:r>
      <w:r w:rsidR="00F339B2" w:rsidRPr="00F1309C">
        <w:rPr>
          <w:rFonts w:ascii="Arial" w:hAnsi="Arial" w:cs="Arial"/>
          <w:sz w:val="22"/>
          <w:szCs w:val="22"/>
        </w:rPr>
        <w:t xml:space="preserve">wskazany </w:t>
      </w:r>
      <w:r w:rsidR="001A3964" w:rsidRPr="00F1309C">
        <w:rPr>
          <w:rFonts w:ascii="Arial" w:hAnsi="Arial" w:cs="Arial"/>
          <w:sz w:val="22"/>
          <w:szCs w:val="22"/>
        </w:rPr>
        <w:t>w prawidłowo wys</w:t>
      </w:r>
      <w:r w:rsidR="00F339B2" w:rsidRPr="00F1309C">
        <w:rPr>
          <w:rFonts w:ascii="Arial" w:hAnsi="Arial" w:cs="Arial"/>
          <w:sz w:val="22"/>
          <w:szCs w:val="22"/>
        </w:rPr>
        <w:t>tawionej faktur</w:t>
      </w:r>
      <w:r w:rsidR="001A3964" w:rsidRPr="00F1309C">
        <w:rPr>
          <w:rFonts w:ascii="Arial" w:hAnsi="Arial" w:cs="Arial"/>
          <w:sz w:val="22"/>
          <w:szCs w:val="22"/>
        </w:rPr>
        <w:t xml:space="preserve">ze </w:t>
      </w:r>
      <w:r w:rsidR="00F339B2" w:rsidRPr="00F1309C">
        <w:rPr>
          <w:rFonts w:ascii="Arial" w:hAnsi="Arial" w:cs="Arial"/>
          <w:sz w:val="22"/>
          <w:szCs w:val="22"/>
        </w:rPr>
        <w:t xml:space="preserve"> w terminie 30 dni kalendarzowych od dnia </w:t>
      </w:r>
      <w:r w:rsidR="00F1309C">
        <w:rPr>
          <w:rFonts w:ascii="Arial" w:hAnsi="Arial" w:cs="Arial"/>
          <w:sz w:val="22"/>
          <w:szCs w:val="22"/>
        </w:rPr>
        <w:t xml:space="preserve">  </w:t>
      </w:r>
      <w:r w:rsidR="00F1309C">
        <w:rPr>
          <w:rFonts w:ascii="Arial" w:hAnsi="Arial" w:cs="Arial"/>
          <w:sz w:val="22"/>
          <w:szCs w:val="22"/>
        </w:rPr>
        <w:br/>
        <w:t xml:space="preserve">    </w:t>
      </w:r>
      <w:r w:rsidR="00F339B2" w:rsidRPr="00F1309C">
        <w:rPr>
          <w:rFonts w:ascii="Arial" w:hAnsi="Arial" w:cs="Arial"/>
          <w:sz w:val="22"/>
          <w:szCs w:val="22"/>
        </w:rPr>
        <w:t xml:space="preserve">jej </w:t>
      </w:r>
      <w:r w:rsidR="00F1309C">
        <w:rPr>
          <w:rFonts w:ascii="Arial" w:hAnsi="Arial" w:cs="Arial"/>
          <w:sz w:val="22"/>
          <w:szCs w:val="22"/>
        </w:rPr>
        <w:t>doręczenia</w:t>
      </w:r>
      <w:r w:rsidR="00F339B2" w:rsidRPr="00F1309C">
        <w:rPr>
          <w:rFonts w:ascii="Arial" w:hAnsi="Arial" w:cs="Arial"/>
          <w:sz w:val="22"/>
          <w:szCs w:val="22"/>
        </w:rPr>
        <w:t xml:space="preserve"> Zamawiającemu/płatnikowi wskazanemu w ust. 4 </w:t>
      </w:r>
      <w:r w:rsidR="007E3E73" w:rsidRPr="00F1309C">
        <w:rPr>
          <w:rFonts w:ascii="Arial" w:hAnsi="Arial" w:cs="Arial"/>
          <w:sz w:val="22"/>
          <w:szCs w:val="22"/>
        </w:rPr>
        <w:t>niniejszego paragrafu.</w:t>
      </w:r>
    </w:p>
    <w:p w14:paraId="3000B1CE" w14:textId="77777777" w:rsidR="0078128D" w:rsidRPr="00F1309C" w:rsidRDefault="0078128D" w:rsidP="00526175">
      <w:pPr>
        <w:pStyle w:val="Akapitzlist"/>
        <w:numPr>
          <w:ilvl w:val="0"/>
          <w:numId w:val="1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Wykonawca oświadcza, że jest</w:t>
      </w:r>
      <w:r w:rsidR="00925DF4" w:rsidRPr="00F1309C">
        <w:rPr>
          <w:rFonts w:ascii="Arial" w:hAnsi="Arial" w:cs="Arial"/>
          <w:sz w:val="22"/>
          <w:szCs w:val="22"/>
        </w:rPr>
        <w:t>/nie jest</w:t>
      </w:r>
      <w:r w:rsidRPr="00F1309C">
        <w:rPr>
          <w:rFonts w:ascii="Arial" w:hAnsi="Arial" w:cs="Arial"/>
          <w:sz w:val="22"/>
          <w:szCs w:val="22"/>
        </w:rPr>
        <w:t xml:space="preserve"> </w:t>
      </w:r>
      <w:r w:rsidR="00F2240F" w:rsidRPr="00F1309C">
        <w:rPr>
          <w:rFonts w:ascii="Arial" w:hAnsi="Arial" w:cs="Arial"/>
          <w:sz w:val="22"/>
          <w:szCs w:val="22"/>
        </w:rPr>
        <w:t xml:space="preserve">czynnym </w:t>
      </w:r>
      <w:r w:rsidRPr="00F1309C">
        <w:rPr>
          <w:rFonts w:ascii="Arial" w:hAnsi="Arial" w:cs="Arial"/>
          <w:sz w:val="22"/>
          <w:szCs w:val="22"/>
        </w:rPr>
        <w:t>podatnikiem podatku od towarów i usług VAT</w:t>
      </w:r>
      <w:r w:rsidR="00F2240F" w:rsidRPr="00F1309C">
        <w:rPr>
          <w:rFonts w:ascii="Arial" w:hAnsi="Arial" w:cs="Arial"/>
          <w:sz w:val="22"/>
          <w:szCs w:val="22"/>
        </w:rPr>
        <w:t>, uprawnionym do wystawiania faktur</w:t>
      </w:r>
      <w:r w:rsidRPr="00F1309C">
        <w:rPr>
          <w:rFonts w:ascii="Arial" w:hAnsi="Arial" w:cs="Arial"/>
          <w:sz w:val="22"/>
          <w:szCs w:val="22"/>
        </w:rPr>
        <w:t>.</w:t>
      </w:r>
    </w:p>
    <w:p w14:paraId="25B1F57E" w14:textId="77777777" w:rsidR="0078128D" w:rsidRPr="00F1309C" w:rsidRDefault="0078128D" w:rsidP="00526175">
      <w:pPr>
        <w:pStyle w:val="Akapitzlist"/>
        <w:numPr>
          <w:ilvl w:val="0"/>
          <w:numId w:val="12"/>
        </w:numPr>
        <w:spacing w:after="120"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Za termin dokonania zapłaty Wynagrodzenia uważa się dzień obciążenia rachunku bankowego Zamawiającego/płatnika wskazanego w ust. </w:t>
      </w:r>
      <w:r w:rsidR="009A651B" w:rsidRPr="00F1309C">
        <w:rPr>
          <w:rFonts w:ascii="Arial" w:hAnsi="Arial" w:cs="Arial"/>
          <w:sz w:val="22"/>
          <w:szCs w:val="22"/>
        </w:rPr>
        <w:t xml:space="preserve">4 </w:t>
      </w:r>
      <w:r w:rsidR="00877E27" w:rsidRPr="00F1309C">
        <w:rPr>
          <w:rFonts w:ascii="Arial" w:hAnsi="Arial" w:cs="Arial"/>
          <w:sz w:val="22"/>
          <w:szCs w:val="22"/>
        </w:rPr>
        <w:t>niniejszego paragrafu.</w:t>
      </w:r>
    </w:p>
    <w:p w14:paraId="3723AB74" w14:textId="77777777" w:rsidR="00925DF4" w:rsidRPr="00F1309C" w:rsidRDefault="00925DF4" w:rsidP="00526175">
      <w:pPr>
        <w:pStyle w:val="Akapitzlist"/>
        <w:numPr>
          <w:ilvl w:val="0"/>
          <w:numId w:val="12"/>
        </w:numPr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W przypadku, gdy rachunek bankowy umieszczony na fakturze Wykonawcy nie widnieje w elektronicznym wykazie podmiotów na stronie Ministerstwa Finansów, płatność faktury będzie odroczona do momentu pojawienia się wskazanego rachunku bankowego w tym wykazie, z zastrzeżeniem ust. 12 i 13. Jeżeli powyższe działanie spowoduje opóźnienie w dokonaniu płatności, koszty odsetek z tego tytułu nie obciążają Zamawiającego.* (</w:t>
      </w:r>
      <w:r w:rsidRPr="00F1309C">
        <w:rPr>
          <w:rFonts w:ascii="Arial" w:hAnsi="Arial" w:cs="Arial"/>
          <w:i/>
          <w:sz w:val="22"/>
          <w:szCs w:val="22"/>
        </w:rPr>
        <w:t>jeżeli Wykonawca oświadczył, że jest czynnym podatnikiem podatku od towarów i usług)</w:t>
      </w:r>
    </w:p>
    <w:p w14:paraId="6E756252" w14:textId="77777777" w:rsidR="00925DF4" w:rsidRPr="00F1309C" w:rsidRDefault="00925DF4" w:rsidP="00526175">
      <w:pPr>
        <w:numPr>
          <w:ilvl w:val="0"/>
          <w:numId w:val="12"/>
        </w:numPr>
        <w:tabs>
          <w:tab w:val="num" w:pos="720"/>
        </w:tabs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Postanowienia ust. 11 nie mają zastosowania, jeżeli Zamawiający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obciążają Zamawiającego.* </w:t>
      </w:r>
      <w:r w:rsidRPr="00F1309C">
        <w:rPr>
          <w:rFonts w:ascii="Arial" w:hAnsi="Arial" w:cs="Arial"/>
          <w:i/>
          <w:sz w:val="22"/>
          <w:szCs w:val="22"/>
        </w:rPr>
        <w:t>(jeżeli Wykonawca oświadczył, że jest czynnym podatnikiem podatku od towarów i usług)</w:t>
      </w:r>
    </w:p>
    <w:p w14:paraId="2849D42F" w14:textId="77777777" w:rsidR="00925DF4" w:rsidRPr="00F1309C" w:rsidRDefault="00925DF4" w:rsidP="00526175">
      <w:pPr>
        <w:numPr>
          <w:ilvl w:val="0"/>
          <w:numId w:val="12"/>
        </w:numPr>
        <w:tabs>
          <w:tab w:val="num" w:pos="720"/>
        </w:tabs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Postanowienia ust. 11 i 12 nie mają zastosowania, jeżeli Wykonawca doręczy wraz z fakturą Oświadczenie/Zaświadczenie wystawione przez bank lub spółdzielczą kasę oszczędnościowo-kredytową, z którego wynika, że rachunek, na który ma być dokonana płatność jest rachunkiem: </w:t>
      </w:r>
    </w:p>
    <w:p w14:paraId="335DD43C" w14:textId="77777777" w:rsidR="00925DF4" w:rsidRPr="00F1309C" w:rsidRDefault="00925DF4" w:rsidP="00526175">
      <w:pPr>
        <w:pStyle w:val="Akapitzlist"/>
        <w:numPr>
          <w:ilvl w:val="0"/>
          <w:numId w:val="33"/>
        </w:numPr>
        <w:spacing w:after="12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służącym do dokonywania rozliczeń z tytułu nabywanych przez ten bank lub tę kasę wierzytelności pieniężnych lub, </w:t>
      </w:r>
    </w:p>
    <w:p w14:paraId="31A3CE60" w14:textId="77777777" w:rsidR="00925DF4" w:rsidRPr="00F1309C" w:rsidRDefault="00925DF4" w:rsidP="00526175">
      <w:pPr>
        <w:pStyle w:val="Akapitzlist"/>
        <w:numPr>
          <w:ilvl w:val="0"/>
          <w:numId w:val="33"/>
        </w:numPr>
        <w:spacing w:after="12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743104C6" w14:textId="77777777" w:rsidR="00925DF4" w:rsidRPr="00F1309C" w:rsidRDefault="00925DF4" w:rsidP="00526175">
      <w:pPr>
        <w:pStyle w:val="Akapitzlist"/>
        <w:numPr>
          <w:ilvl w:val="0"/>
          <w:numId w:val="33"/>
        </w:numPr>
        <w:spacing w:after="12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prowadzony przez ten bank lub tę kasę w ramach gospodarki własnej, niebędący rachunkiem rozliczeniowym. </w:t>
      </w:r>
    </w:p>
    <w:p w14:paraId="17912036" w14:textId="77777777" w:rsidR="00925DF4" w:rsidRPr="00F1309C" w:rsidRDefault="00925DF4" w:rsidP="00526175">
      <w:pPr>
        <w:spacing w:after="12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* </w:t>
      </w:r>
      <w:r w:rsidRPr="00F1309C">
        <w:rPr>
          <w:rFonts w:ascii="Arial" w:hAnsi="Arial" w:cs="Arial"/>
          <w:i/>
          <w:sz w:val="22"/>
          <w:szCs w:val="22"/>
        </w:rPr>
        <w:t>(jeżeli Wykonawca oświadczył, że jest czynnym podatnikiem podatku od towarów i usług)</w:t>
      </w:r>
    </w:p>
    <w:p w14:paraId="358D69E5" w14:textId="77777777" w:rsidR="001A3964" w:rsidRPr="00F1309C" w:rsidRDefault="001A3964" w:rsidP="00526175">
      <w:pPr>
        <w:pStyle w:val="Akapitzlist"/>
        <w:numPr>
          <w:ilvl w:val="0"/>
          <w:numId w:val="12"/>
        </w:numPr>
        <w:spacing w:after="120"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Zapłata Wynagrodzenia nastąpi przelewem na rachunek bankowym Wykonawcy  wskazany  w prawidłowo </w:t>
      </w:r>
      <w:r w:rsidR="00F1309C">
        <w:rPr>
          <w:rFonts w:ascii="Arial" w:hAnsi="Arial" w:cs="Arial"/>
          <w:sz w:val="22"/>
          <w:szCs w:val="22"/>
        </w:rPr>
        <w:t xml:space="preserve">wystawionej </w:t>
      </w:r>
      <w:r w:rsidRPr="00F1309C">
        <w:rPr>
          <w:rFonts w:ascii="Arial" w:hAnsi="Arial" w:cs="Arial"/>
          <w:sz w:val="22"/>
          <w:szCs w:val="22"/>
        </w:rPr>
        <w:t xml:space="preserve">fakturze  w terminie 30 dni kalendarzowych od dnia jej </w:t>
      </w:r>
      <w:r w:rsidR="00F1309C">
        <w:rPr>
          <w:rFonts w:ascii="Arial" w:hAnsi="Arial" w:cs="Arial"/>
          <w:sz w:val="22"/>
          <w:szCs w:val="22"/>
        </w:rPr>
        <w:t>doręczenia</w:t>
      </w:r>
      <w:r w:rsidRPr="00F1309C">
        <w:rPr>
          <w:rFonts w:ascii="Arial" w:hAnsi="Arial" w:cs="Arial"/>
          <w:sz w:val="22"/>
          <w:szCs w:val="22"/>
        </w:rPr>
        <w:t xml:space="preserve"> Zamawiającemu/płatnikowi wskazanemu w ust. 4 niniejszego paragrafu </w:t>
      </w:r>
      <w:r w:rsidRPr="00E6316E">
        <w:rPr>
          <w:rFonts w:ascii="Arial" w:hAnsi="Arial" w:cs="Arial"/>
          <w:i/>
          <w:iCs/>
          <w:sz w:val="22"/>
          <w:szCs w:val="22"/>
        </w:rPr>
        <w:t>(dotyczy Konsorcjum).</w:t>
      </w:r>
    </w:p>
    <w:p w14:paraId="0D244B77" w14:textId="77777777" w:rsidR="001A3964" w:rsidRPr="00F1309C" w:rsidRDefault="001A3964" w:rsidP="00526175">
      <w:pPr>
        <w:pStyle w:val="Akapitzlist"/>
        <w:numPr>
          <w:ilvl w:val="0"/>
          <w:numId w:val="12"/>
        </w:numPr>
        <w:spacing w:after="120"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Zapłata Wynagrodzenia na wskazany przez Lidera Konsorcjum rachunek bankowy stanowi spełnienie świadczenia należnego Wykonawcy</w:t>
      </w:r>
      <w:r w:rsidRPr="00E6316E">
        <w:rPr>
          <w:rFonts w:ascii="Arial" w:hAnsi="Arial" w:cs="Arial"/>
          <w:i/>
          <w:iCs/>
          <w:sz w:val="22"/>
          <w:szCs w:val="22"/>
        </w:rPr>
        <w:t>. (dotyczy Konsorcjum).</w:t>
      </w:r>
    </w:p>
    <w:p w14:paraId="2F6C7DB5" w14:textId="6E80CB17" w:rsidR="001B1FB0" w:rsidRPr="00F945A5" w:rsidRDefault="00C32FE1" w:rsidP="00526175">
      <w:pPr>
        <w:pStyle w:val="Akapitzlist"/>
        <w:numPr>
          <w:ilvl w:val="0"/>
          <w:numId w:val="12"/>
        </w:numPr>
        <w:spacing w:after="120" w:line="276" w:lineRule="auto"/>
        <w:ind w:left="283" w:hanging="425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lastRenderedPageBreak/>
        <w:t>Z</w:t>
      </w:r>
      <w:r w:rsidRPr="00F1309C">
        <w:rPr>
          <w:rFonts w:ascii="Arial" w:hAnsi="Arial" w:cs="Arial"/>
          <w:bCs/>
          <w:iCs/>
          <w:sz w:val="22"/>
          <w:szCs w:val="22"/>
        </w:rPr>
        <w:t>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0D9E0FD4" w14:textId="66142F6E" w:rsidR="001A3964" w:rsidRPr="00F1309C" w:rsidRDefault="001A3964" w:rsidP="00526175">
      <w:pPr>
        <w:spacing w:line="276" w:lineRule="auto"/>
        <w:jc w:val="center"/>
        <w:rPr>
          <w:rFonts w:ascii="Arial" w:hAnsi="Arial" w:cs="Arial"/>
          <w:sz w:val="22"/>
          <w:szCs w:val="22"/>
          <w:highlight w:val="yellow"/>
        </w:rPr>
      </w:pPr>
      <w:r w:rsidRPr="00F1309C">
        <w:rPr>
          <w:rFonts w:ascii="Arial" w:hAnsi="Arial" w:cs="Arial"/>
          <w:b/>
          <w:sz w:val="22"/>
          <w:szCs w:val="22"/>
        </w:rPr>
        <w:t>§ 8</w:t>
      </w:r>
    </w:p>
    <w:p w14:paraId="03D1EF64" w14:textId="77777777" w:rsidR="001A3964" w:rsidRPr="00F1309C" w:rsidRDefault="001A3964" w:rsidP="0052617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Odpowiedzialność</w:t>
      </w:r>
    </w:p>
    <w:p w14:paraId="27D98BB9" w14:textId="77777777" w:rsidR="001A3964" w:rsidRPr="00F1309C" w:rsidRDefault="001A3964" w:rsidP="00526175">
      <w:pPr>
        <w:numPr>
          <w:ilvl w:val="1"/>
          <w:numId w:val="2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Wykonawca ponosi pełną odpowiedzialność za należyte, a w tym terminowe wykonanie Umowy.</w:t>
      </w:r>
    </w:p>
    <w:p w14:paraId="5FD1FB1E" w14:textId="7C029653" w:rsidR="001A3964" w:rsidRPr="00F1309C" w:rsidRDefault="001A3964" w:rsidP="00526175">
      <w:pPr>
        <w:spacing w:line="276" w:lineRule="auto"/>
        <w:ind w:left="360" w:hanging="357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1.¹ Członkowie Konsorcjum ponoszą </w:t>
      </w:r>
      <w:r w:rsidR="00311D99" w:rsidRPr="00F1309C">
        <w:rPr>
          <w:rFonts w:ascii="Arial" w:hAnsi="Arial" w:cs="Arial"/>
          <w:sz w:val="22"/>
          <w:szCs w:val="22"/>
        </w:rPr>
        <w:t>solidarn</w:t>
      </w:r>
      <w:r w:rsidR="001B1FB0">
        <w:rPr>
          <w:rFonts w:ascii="Arial" w:hAnsi="Arial" w:cs="Arial"/>
          <w:sz w:val="22"/>
          <w:szCs w:val="22"/>
        </w:rPr>
        <w:t>ą</w:t>
      </w:r>
      <w:r w:rsidR="00311D99" w:rsidRPr="00F1309C">
        <w:rPr>
          <w:rFonts w:ascii="Arial" w:hAnsi="Arial" w:cs="Arial"/>
          <w:sz w:val="22"/>
          <w:szCs w:val="22"/>
        </w:rPr>
        <w:t xml:space="preserve"> odpowiedzialność za należyte a w tym terminowe wykonanie Umowy oraz za wniesienie zabezpieczenia należytego wykonania Umowy.(</w:t>
      </w:r>
      <w:r w:rsidR="00311D99" w:rsidRPr="00E6316E">
        <w:rPr>
          <w:rFonts w:ascii="Arial" w:hAnsi="Arial" w:cs="Arial"/>
          <w:i/>
          <w:iCs/>
          <w:sz w:val="22"/>
          <w:szCs w:val="22"/>
        </w:rPr>
        <w:t>dotyczy Konsorcjum).</w:t>
      </w:r>
    </w:p>
    <w:p w14:paraId="159B8F9C" w14:textId="117B5190" w:rsidR="001A3964" w:rsidRPr="00F1309C" w:rsidRDefault="001A3964" w:rsidP="00526175">
      <w:pPr>
        <w:numPr>
          <w:ilvl w:val="1"/>
          <w:numId w:val="2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Wykonawca ponosi odpowiedzialność za wszelkie szkody w</w:t>
      </w:r>
      <w:r w:rsidR="00B52E45" w:rsidRPr="00F1309C">
        <w:rPr>
          <w:rFonts w:ascii="Arial" w:hAnsi="Arial" w:cs="Arial"/>
          <w:sz w:val="22"/>
          <w:szCs w:val="22"/>
        </w:rPr>
        <w:t>ynikłe w toku lub w związku z realizacją Umowy. W szczególności Wykonawca odpowiedzialny jest za wszelkie zniszczenia lub uszkodzenia mienia Zamawiaj</w:t>
      </w:r>
      <w:r w:rsidR="001B1FB0">
        <w:rPr>
          <w:rFonts w:ascii="Arial" w:hAnsi="Arial" w:cs="Arial"/>
          <w:sz w:val="22"/>
          <w:szCs w:val="22"/>
        </w:rPr>
        <w:t>ą</w:t>
      </w:r>
      <w:r w:rsidR="00B52E45" w:rsidRPr="00F1309C">
        <w:rPr>
          <w:rFonts w:ascii="Arial" w:hAnsi="Arial" w:cs="Arial"/>
          <w:sz w:val="22"/>
          <w:szCs w:val="22"/>
        </w:rPr>
        <w:t>cego powierzonego mu na potrzeby realizacji Umowy, wynikłe w trakci</w:t>
      </w:r>
      <w:r w:rsidR="002D75CD">
        <w:rPr>
          <w:rFonts w:ascii="Arial" w:hAnsi="Arial" w:cs="Arial"/>
          <w:sz w:val="22"/>
          <w:szCs w:val="22"/>
        </w:rPr>
        <w:t>e lub w związku z jej realizacją. Odpowiedzialność</w:t>
      </w:r>
      <w:r w:rsidR="00B52E45" w:rsidRPr="00F1309C">
        <w:rPr>
          <w:rFonts w:ascii="Arial" w:hAnsi="Arial" w:cs="Arial"/>
          <w:sz w:val="22"/>
          <w:szCs w:val="22"/>
        </w:rPr>
        <w:t xml:space="preserve"> Wykonawcy obejmuje szkody powstałe w każdej postaci winy.</w:t>
      </w:r>
    </w:p>
    <w:p w14:paraId="0BE101C2" w14:textId="77777777" w:rsidR="001A3964" w:rsidRPr="00F1309C" w:rsidRDefault="001A3964" w:rsidP="00526175">
      <w:pPr>
        <w:numPr>
          <w:ilvl w:val="1"/>
          <w:numId w:val="2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520D17CA" w14:textId="77777777" w:rsidR="001A3964" w:rsidRPr="00F1309C" w:rsidRDefault="001A3964" w:rsidP="00526175">
      <w:pPr>
        <w:numPr>
          <w:ilvl w:val="1"/>
          <w:numId w:val="2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Strony są zwolnione od odpowiedzialności za szkody powstałe w związku z niewykonaniem lub nienależytym wykonaniem Umowy, w przypadku, gdy to niewykonanie lub nienależyte wykonanie jest następstwem zdarzeń określanych jako siła wyższa.</w:t>
      </w:r>
    </w:p>
    <w:p w14:paraId="5B566F95" w14:textId="77777777" w:rsidR="001A3964" w:rsidRPr="00F1309C" w:rsidRDefault="001A3964" w:rsidP="00526175">
      <w:pPr>
        <w:numPr>
          <w:ilvl w:val="1"/>
          <w:numId w:val="2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Dla potrzeb niniejszej Umowy pojęcie siły wyższej oznacza zdarzenie nadzwyczajne, zewnętrzne, pozostające poza kontrolą Strony powołującej się na wypadek siły wyższej, niemożliwe do przewidzenia i niemożliwe do zapobieżenia. Pojęcie siły wyższej nie obejmuje żadnych zdarzeń, które wynikają z nie dołożenia przez Strony należytej staranności w rozumieniu art. 355 §2 kodeksu cywilnego.</w:t>
      </w:r>
    </w:p>
    <w:p w14:paraId="1E0380BF" w14:textId="77777777" w:rsidR="007400D8" w:rsidRPr="00532DAA" w:rsidRDefault="001A3964" w:rsidP="00526175">
      <w:pPr>
        <w:numPr>
          <w:ilvl w:val="1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Strona powołująca się na siłę wyższą jest zobowiązana zawiadomić niezwłocznie drugą Stronę na piśmie, zarówno o zaistnieniu, jak i ustaniu okoliczności uznawanych za siłę wyższą oraz do przedstawienia w terminie 3 dni po ustąpieniu stanu siły wyższej dowodów potwierdzających ich wystąpienie. Dowodzenie powyższych okoliczności jest ograniczone do okoliczności powszechnie znanych.</w:t>
      </w:r>
    </w:p>
    <w:p w14:paraId="076EDC28" w14:textId="77777777" w:rsidR="0078128D" w:rsidRPr="00F1309C" w:rsidRDefault="0078128D" w:rsidP="0052617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§</w:t>
      </w:r>
      <w:r w:rsidR="00BC449A" w:rsidRPr="00F1309C">
        <w:rPr>
          <w:rFonts w:ascii="Arial" w:hAnsi="Arial" w:cs="Arial"/>
          <w:b/>
          <w:sz w:val="22"/>
          <w:szCs w:val="22"/>
        </w:rPr>
        <w:t xml:space="preserve"> 9</w:t>
      </w:r>
    </w:p>
    <w:p w14:paraId="4300A9EC" w14:textId="77777777" w:rsidR="0078128D" w:rsidRPr="00F1309C" w:rsidRDefault="0078128D" w:rsidP="0052617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Gwarancja</w:t>
      </w:r>
    </w:p>
    <w:p w14:paraId="0B838FD7" w14:textId="77777777" w:rsidR="00F86B97" w:rsidRPr="00F1309C" w:rsidRDefault="00F86B97" w:rsidP="00526175">
      <w:pPr>
        <w:numPr>
          <w:ilvl w:val="2"/>
          <w:numId w:val="3"/>
        </w:numPr>
        <w:tabs>
          <w:tab w:val="clear" w:pos="1440"/>
        </w:tabs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Wykonawca ponosi wobec Zamawiającego odpowiedzialność z tytułu rękojmi za wady towaru na zasadach określonych w Kodeksie Cywilnym.</w:t>
      </w:r>
    </w:p>
    <w:p w14:paraId="5131DB0F" w14:textId="034E70B8" w:rsidR="00F86B97" w:rsidRPr="00F1309C" w:rsidRDefault="00F86B97" w:rsidP="00526175">
      <w:pPr>
        <w:numPr>
          <w:ilvl w:val="2"/>
          <w:numId w:val="3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Niezależnie od przysługującej Zamawiającemu rękojmi za wady, Wykonawca udziela Zamawiającemu gwarancji jakości dostarczonego towaru na okres </w:t>
      </w:r>
      <w:r w:rsidR="00C32FE1" w:rsidRPr="00F1309C">
        <w:rPr>
          <w:rFonts w:ascii="Arial" w:hAnsi="Arial" w:cs="Arial"/>
          <w:sz w:val="22"/>
          <w:szCs w:val="22"/>
        </w:rPr>
        <w:t>do 31.12</w:t>
      </w:r>
      <w:r w:rsidR="007E3E73" w:rsidRPr="00F1309C">
        <w:rPr>
          <w:rFonts w:ascii="Arial" w:hAnsi="Arial" w:cs="Arial"/>
          <w:sz w:val="22"/>
          <w:szCs w:val="22"/>
        </w:rPr>
        <w:t>.20</w:t>
      </w:r>
      <w:r w:rsidR="00B52E45" w:rsidRPr="00F1309C">
        <w:rPr>
          <w:rFonts w:ascii="Arial" w:hAnsi="Arial" w:cs="Arial"/>
          <w:sz w:val="22"/>
          <w:szCs w:val="22"/>
        </w:rPr>
        <w:t>2</w:t>
      </w:r>
      <w:r w:rsidR="00F945A5">
        <w:rPr>
          <w:rFonts w:ascii="Arial" w:hAnsi="Arial" w:cs="Arial"/>
          <w:sz w:val="22"/>
          <w:szCs w:val="22"/>
        </w:rPr>
        <w:t>6</w:t>
      </w:r>
      <w:r w:rsidR="007E3E73" w:rsidRPr="00F1309C">
        <w:rPr>
          <w:rFonts w:ascii="Arial" w:hAnsi="Arial" w:cs="Arial"/>
          <w:sz w:val="22"/>
          <w:szCs w:val="22"/>
        </w:rPr>
        <w:t xml:space="preserve"> r.                  ( okres ważności kuponów)</w:t>
      </w:r>
      <w:r w:rsidR="00465C11" w:rsidRPr="00F1309C">
        <w:rPr>
          <w:rFonts w:ascii="Arial" w:hAnsi="Arial" w:cs="Arial"/>
          <w:sz w:val="22"/>
          <w:szCs w:val="22"/>
        </w:rPr>
        <w:t>.</w:t>
      </w:r>
    </w:p>
    <w:p w14:paraId="00ADB1E2" w14:textId="77777777" w:rsidR="00F86B97" w:rsidRPr="00F1309C" w:rsidRDefault="00F86B97" w:rsidP="00526175">
      <w:pPr>
        <w:numPr>
          <w:ilvl w:val="2"/>
          <w:numId w:val="3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Strony zgodnie ustalają, iż do gwarancji, o której mowa w ust. 2 niniejszego paragrafu zastosowanie mają przepisy Kodeksu Cywilnego o gwarancji jakości przy sprzedaży, z zastrzeżeniem postanowień niniejszej Umowy.</w:t>
      </w:r>
    </w:p>
    <w:p w14:paraId="228DE001" w14:textId="77777777" w:rsidR="00F86B97" w:rsidRPr="00F1309C" w:rsidRDefault="00F86B97" w:rsidP="00526175">
      <w:pPr>
        <w:numPr>
          <w:ilvl w:val="2"/>
          <w:numId w:val="3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Gwarancja nie narusza uprawnień Zamawiającego wynikających z rękojmi za wady, jak również do dochodzenia roszczeń o naprawienie poniesionej szkody w pełnej wysokości i innych roszczeń przysługujących Zamawiającemu zgodnie z niniejszą Umową.</w:t>
      </w:r>
    </w:p>
    <w:p w14:paraId="37D742FB" w14:textId="77777777" w:rsidR="00F86B97" w:rsidRPr="00F1309C" w:rsidRDefault="00F86B97" w:rsidP="00526175">
      <w:pPr>
        <w:numPr>
          <w:ilvl w:val="2"/>
          <w:numId w:val="3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Okres rękojmi za wady i gwarancji jakości rozpoczyna swój bieg od dnia następnego po dniu podpisania </w:t>
      </w:r>
      <w:r w:rsidR="002D75CD">
        <w:rPr>
          <w:rFonts w:ascii="Arial" w:hAnsi="Arial" w:cs="Arial"/>
          <w:sz w:val="22"/>
          <w:szCs w:val="22"/>
        </w:rPr>
        <w:t xml:space="preserve">potwierdzenia odbioru </w:t>
      </w:r>
      <w:r w:rsidR="00C5357F">
        <w:rPr>
          <w:rFonts w:ascii="Arial" w:hAnsi="Arial" w:cs="Arial"/>
          <w:sz w:val="22"/>
          <w:szCs w:val="22"/>
        </w:rPr>
        <w:t xml:space="preserve">dostawy </w:t>
      </w:r>
      <w:r w:rsidR="002D75CD">
        <w:rPr>
          <w:rFonts w:ascii="Arial" w:hAnsi="Arial" w:cs="Arial"/>
          <w:sz w:val="22"/>
          <w:szCs w:val="22"/>
        </w:rPr>
        <w:t>kuponów</w:t>
      </w:r>
      <w:r w:rsidR="00C5357F">
        <w:rPr>
          <w:rFonts w:ascii="Arial" w:hAnsi="Arial" w:cs="Arial"/>
          <w:sz w:val="22"/>
          <w:szCs w:val="22"/>
        </w:rPr>
        <w:t xml:space="preserve"> </w:t>
      </w:r>
      <w:r w:rsidRPr="00F1309C">
        <w:rPr>
          <w:rFonts w:ascii="Arial" w:hAnsi="Arial" w:cs="Arial"/>
          <w:sz w:val="22"/>
          <w:szCs w:val="22"/>
        </w:rPr>
        <w:t>bez zastrzeżeń.</w:t>
      </w:r>
    </w:p>
    <w:p w14:paraId="58317A80" w14:textId="77777777" w:rsidR="00F86B97" w:rsidRPr="00F1309C" w:rsidRDefault="00F86B97" w:rsidP="00526175">
      <w:pPr>
        <w:numPr>
          <w:ilvl w:val="2"/>
          <w:numId w:val="3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Gwarancja obejmuje wszystkie wykryte </w:t>
      </w:r>
      <w:r w:rsidR="00CA7F2F" w:rsidRPr="00F1309C">
        <w:rPr>
          <w:rFonts w:ascii="Arial" w:hAnsi="Arial" w:cs="Arial"/>
          <w:sz w:val="22"/>
          <w:szCs w:val="22"/>
        </w:rPr>
        <w:t>wady do</w:t>
      </w:r>
      <w:r w:rsidRPr="00F1309C">
        <w:rPr>
          <w:rFonts w:ascii="Arial" w:hAnsi="Arial" w:cs="Arial"/>
          <w:sz w:val="22"/>
          <w:szCs w:val="22"/>
        </w:rPr>
        <w:t xml:space="preserve">starczonego </w:t>
      </w:r>
      <w:r w:rsidR="001C78C5">
        <w:rPr>
          <w:rFonts w:ascii="Arial" w:hAnsi="Arial" w:cs="Arial"/>
          <w:sz w:val="22"/>
          <w:szCs w:val="22"/>
        </w:rPr>
        <w:t>do Z</w:t>
      </w:r>
      <w:r w:rsidR="00CA7F2F" w:rsidRPr="00F1309C">
        <w:rPr>
          <w:rFonts w:ascii="Arial" w:hAnsi="Arial" w:cs="Arial"/>
          <w:sz w:val="22"/>
          <w:szCs w:val="22"/>
        </w:rPr>
        <w:t>amawiającego towaru</w:t>
      </w:r>
      <w:r w:rsidRPr="00F1309C">
        <w:rPr>
          <w:rFonts w:ascii="Arial" w:hAnsi="Arial" w:cs="Arial"/>
          <w:sz w:val="22"/>
          <w:szCs w:val="22"/>
        </w:rPr>
        <w:t>.</w:t>
      </w:r>
    </w:p>
    <w:p w14:paraId="7D356473" w14:textId="77777777" w:rsidR="00F86B97" w:rsidRPr="00F1309C" w:rsidRDefault="00F86B97" w:rsidP="00526175">
      <w:pPr>
        <w:numPr>
          <w:ilvl w:val="2"/>
          <w:numId w:val="3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lastRenderedPageBreak/>
        <w:t>W ramach udzielonej gwarancji Wykonawca zobowiązany jest do wymiany dostarczonego towaru, objętych przedmiotową gwarancją, w terminie określonym w ust. 2 niniejszego paragrafu.</w:t>
      </w:r>
    </w:p>
    <w:p w14:paraId="045B9BD3" w14:textId="77777777" w:rsidR="00F86B97" w:rsidRPr="00F1309C" w:rsidRDefault="00F86B97" w:rsidP="00526175">
      <w:pPr>
        <w:numPr>
          <w:ilvl w:val="2"/>
          <w:numId w:val="3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Wszelkie koszty związane z usunięciem wad, o których mowa w ust. 6 niniejszego paragrafu ponosi Wykonawca, w tym w szczególności koszty ewentualnego transportu wadliwego towaru w inne miejsce.</w:t>
      </w:r>
    </w:p>
    <w:p w14:paraId="49758D7F" w14:textId="77777777" w:rsidR="00F86B97" w:rsidRPr="00F1309C" w:rsidRDefault="00F86B97" w:rsidP="00526175">
      <w:pPr>
        <w:numPr>
          <w:ilvl w:val="2"/>
          <w:numId w:val="3"/>
        </w:numPr>
        <w:spacing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W przypadku stwierdzenia wady dostarczonego towaru Wykonawca zobowiązany jest do podjęcia czynności zmierzających do jej usunięcia następnego dnia roboczego po zgłoszeniu wady przez Zamawiającego. Zgłoszenie następować będzie w formie </w:t>
      </w:r>
      <w:r w:rsidR="00F31DE8" w:rsidRPr="00F1309C">
        <w:rPr>
          <w:rFonts w:ascii="Arial" w:hAnsi="Arial" w:cs="Arial"/>
          <w:sz w:val="22"/>
          <w:szCs w:val="22"/>
        </w:rPr>
        <w:t xml:space="preserve">pisemnej na adres e-mail podany w § </w:t>
      </w:r>
      <w:r w:rsidR="00BC449A" w:rsidRPr="00F1309C">
        <w:rPr>
          <w:rFonts w:ascii="Arial" w:hAnsi="Arial" w:cs="Arial"/>
          <w:sz w:val="22"/>
          <w:szCs w:val="22"/>
        </w:rPr>
        <w:t>18</w:t>
      </w:r>
      <w:r w:rsidR="00F31DE8" w:rsidRPr="00F1309C">
        <w:rPr>
          <w:rFonts w:ascii="Arial" w:hAnsi="Arial" w:cs="Arial"/>
          <w:sz w:val="22"/>
          <w:szCs w:val="22"/>
        </w:rPr>
        <w:t xml:space="preserve"> ust. 2 niniejszej Umowy</w:t>
      </w:r>
      <w:r w:rsidR="00C5357F">
        <w:rPr>
          <w:rFonts w:ascii="Arial" w:hAnsi="Arial" w:cs="Arial"/>
          <w:sz w:val="22"/>
          <w:szCs w:val="22"/>
        </w:rPr>
        <w:t>.</w:t>
      </w:r>
    </w:p>
    <w:p w14:paraId="3DC2228B" w14:textId="77777777" w:rsidR="00C5357F" w:rsidRDefault="00C5357F" w:rsidP="00526175">
      <w:pPr>
        <w:numPr>
          <w:ilvl w:val="2"/>
          <w:numId w:val="3"/>
        </w:numPr>
        <w:tabs>
          <w:tab w:val="clear" w:pos="1440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Wymiana towaru winna nastąpić w terminie 2 dni roboczych, licząc od dnia następnego po dniu otrzymania zgłoszenia zgodnie z ust. 9.</w:t>
      </w:r>
    </w:p>
    <w:p w14:paraId="5BB40D6E" w14:textId="77777777" w:rsidR="00C5357F" w:rsidRDefault="00C5357F" w:rsidP="00526175">
      <w:pPr>
        <w:numPr>
          <w:ilvl w:val="2"/>
          <w:numId w:val="3"/>
        </w:numPr>
        <w:spacing w:line="276" w:lineRule="auto"/>
        <w:ind w:left="357" w:hanging="4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odniesieniu do wymienionego przedmiotu dostawy, termin gwarancji biegnie na nowo od chw</w:t>
      </w:r>
      <w:r w:rsidR="00AD6ED5">
        <w:rPr>
          <w:rFonts w:ascii="Arial" w:hAnsi="Arial" w:cs="Arial"/>
          <w:sz w:val="22"/>
          <w:szCs w:val="22"/>
        </w:rPr>
        <w:t>ili zakończenia wymiany.</w:t>
      </w:r>
    </w:p>
    <w:p w14:paraId="2574141F" w14:textId="77777777" w:rsidR="005D2607" w:rsidRPr="00F1309C" w:rsidRDefault="00F86B97" w:rsidP="00526175">
      <w:pPr>
        <w:numPr>
          <w:ilvl w:val="2"/>
          <w:numId w:val="3"/>
        </w:numPr>
        <w:spacing w:line="276" w:lineRule="auto"/>
        <w:ind w:left="357" w:hanging="499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W celu uniknięcia wątpliwości Strony potwierdzają, iż Wynagrodzenie Wykonawcy obejmuje wynagrodzenie z tytułu gwarancji i świadczenia usług gwarancyjnych.</w:t>
      </w:r>
    </w:p>
    <w:p w14:paraId="7134B6F6" w14:textId="77777777" w:rsidR="00F70BFE" w:rsidRPr="00F1309C" w:rsidRDefault="00F70BFE" w:rsidP="0052617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§ 10</w:t>
      </w:r>
    </w:p>
    <w:p w14:paraId="0E5BE312" w14:textId="77777777" w:rsidR="00F70BFE" w:rsidRPr="00F1309C" w:rsidRDefault="00F70BFE" w:rsidP="0052617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7622EBFF" w14:textId="5D4C963A" w:rsidR="00891616" w:rsidRPr="00F1309C" w:rsidRDefault="00891616" w:rsidP="00526175">
      <w:pPr>
        <w:pStyle w:val="Tekstpodstawowywcity"/>
        <w:numPr>
          <w:ilvl w:val="0"/>
          <w:numId w:val="13"/>
        </w:numPr>
        <w:suppressAutoHyphens w:val="0"/>
        <w:spacing w:line="276" w:lineRule="auto"/>
        <w:ind w:left="572" w:hanging="357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Wykonawca oświadcza, iż wniósł skutecznie na rzecz Zamawiającego zabezpieczenie należytego wykonania Umowy w wysokości </w:t>
      </w:r>
      <w:r w:rsidR="00DD0AC0" w:rsidRPr="00F1309C">
        <w:rPr>
          <w:rFonts w:ascii="Arial" w:hAnsi="Arial" w:cs="Arial"/>
          <w:sz w:val="22"/>
          <w:szCs w:val="22"/>
        </w:rPr>
        <w:t>2</w:t>
      </w:r>
      <w:r w:rsidRPr="00F1309C">
        <w:rPr>
          <w:rFonts w:ascii="Arial" w:hAnsi="Arial" w:cs="Arial"/>
          <w:sz w:val="22"/>
          <w:szCs w:val="22"/>
        </w:rPr>
        <w:t xml:space="preserve">% maksymalnej kwoty Wynagrodzenia brutto, o której jest mowa w § 7 ust. 1 pkt </w:t>
      </w:r>
      <w:r w:rsidR="00DC76E9">
        <w:rPr>
          <w:rFonts w:ascii="Arial" w:hAnsi="Arial" w:cs="Arial"/>
          <w:sz w:val="22"/>
          <w:szCs w:val="22"/>
        </w:rPr>
        <w:t xml:space="preserve">3 </w:t>
      </w:r>
      <w:r w:rsidR="0002549E">
        <w:rPr>
          <w:rFonts w:ascii="Arial" w:hAnsi="Arial" w:cs="Arial"/>
          <w:sz w:val="22"/>
          <w:szCs w:val="22"/>
        </w:rPr>
        <w:t xml:space="preserve">lit. </w:t>
      </w:r>
      <w:r w:rsidR="00DC76E9">
        <w:rPr>
          <w:rFonts w:ascii="Arial" w:hAnsi="Arial" w:cs="Arial"/>
          <w:sz w:val="22"/>
          <w:szCs w:val="22"/>
        </w:rPr>
        <w:t>c)</w:t>
      </w:r>
      <w:r w:rsidRPr="00F1309C">
        <w:rPr>
          <w:rFonts w:ascii="Arial" w:hAnsi="Arial" w:cs="Arial"/>
          <w:sz w:val="22"/>
          <w:szCs w:val="22"/>
        </w:rPr>
        <w:t xml:space="preserve"> Umowy Wykonawcy, czyli kwotę: ________PLN, (słownie: ________ złotych).</w:t>
      </w:r>
      <w:r w:rsidR="00BB7365">
        <w:rPr>
          <w:rFonts w:ascii="Arial" w:hAnsi="Arial" w:cs="Arial"/>
          <w:sz w:val="22"/>
          <w:szCs w:val="22"/>
        </w:rPr>
        <w:t xml:space="preserve"> Potwierdzenie wniesienia zabezpieczenia należytego wykonania Umowy stanowi </w:t>
      </w:r>
      <w:r w:rsidR="00BB7365" w:rsidRPr="00D149AD">
        <w:rPr>
          <w:rFonts w:ascii="Arial" w:hAnsi="Arial" w:cs="Arial"/>
          <w:b/>
          <w:sz w:val="22"/>
          <w:szCs w:val="22"/>
        </w:rPr>
        <w:t xml:space="preserve">załącznik nr </w:t>
      </w:r>
      <w:r w:rsidR="00B8222B">
        <w:rPr>
          <w:rFonts w:ascii="Arial" w:hAnsi="Arial" w:cs="Arial"/>
          <w:b/>
          <w:sz w:val="22"/>
          <w:szCs w:val="22"/>
        </w:rPr>
        <w:t>8</w:t>
      </w:r>
      <w:r w:rsidR="00333015">
        <w:rPr>
          <w:rFonts w:ascii="Arial" w:hAnsi="Arial" w:cs="Arial"/>
          <w:sz w:val="22"/>
          <w:szCs w:val="22"/>
        </w:rPr>
        <w:t xml:space="preserve"> do Umowy. Zmiana formy </w:t>
      </w:r>
      <w:proofErr w:type="spellStart"/>
      <w:r w:rsidR="00333015">
        <w:rPr>
          <w:rFonts w:ascii="Arial" w:hAnsi="Arial" w:cs="Arial"/>
          <w:sz w:val="22"/>
          <w:szCs w:val="22"/>
        </w:rPr>
        <w:t>zabezepieczenia</w:t>
      </w:r>
      <w:proofErr w:type="spellEnd"/>
      <w:r w:rsidR="00333015">
        <w:rPr>
          <w:rFonts w:ascii="Arial" w:hAnsi="Arial" w:cs="Arial"/>
          <w:sz w:val="22"/>
          <w:szCs w:val="22"/>
        </w:rPr>
        <w:t xml:space="preserve"> należytego wykonania Umowy nie stanowi zmiany Umowy.</w:t>
      </w:r>
    </w:p>
    <w:p w14:paraId="34C49A43" w14:textId="77777777" w:rsidR="005D2607" w:rsidRPr="00F1309C" w:rsidRDefault="00891616" w:rsidP="00526175">
      <w:pPr>
        <w:pStyle w:val="Tekstpodstawowywcity"/>
        <w:numPr>
          <w:ilvl w:val="0"/>
          <w:numId w:val="13"/>
        </w:numPr>
        <w:suppressAutoHyphens w:val="0"/>
        <w:spacing w:line="276" w:lineRule="auto"/>
        <w:ind w:left="572" w:hanging="357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Wykonawca zapewni, że zabezpieczenie należytego wykonania Umowy będzie ważne i wykonalne, aż do należytego zrealizowania i ukończenia przedmiotu Umowy przez Wykonawcę oraz usunięcia przez niego wszelkich wad i usterek. Zabezpieczenie należytego wykonania Umowy będzie obowiązywało w okresie o 30 dni dłuższym, od dnia wykonania </w:t>
      </w:r>
      <w:r w:rsidR="00333015">
        <w:rPr>
          <w:rFonts w:ascii="Arial" w:hAnsi="Arial" w:cs="Arial"/>
          <w:sz w:val="22"/>
          <w:szCs w:val="22"/>
        </w:rPr>
        <w:t xml:space="preserve">przedmiotu </w:t>
      </w:r>
      <w:r w:rsidRPr="00F1309C">
        <w:rPr>
          <w:rFonts w:ascii="Arial" w:hAnsi="Arial" w:cs="Arial"/>
          <w:sz w:val="22"/>
          <w:szCs w:val="22"/>
        </w:rPr>
        <w:t>Umowy i uznania przez Zamaw</w:t>
      </w:r>
      <w:r w:rsidR="00333015">
        <w:rPr>
          <w:rFonts w:ascii="Arial" w:hAnsi="Arial" w:cs="Arial"/>
          <w:sz w:val="22"/>
          <w:szCs w:val="22"/>
        </w:rPr>
        <w:t xml:space="preserve">iającego za należycie wykonany. Zabezpieczenie roszczeń z tytułu rękojmi za wady i gwarancji w kwocie 30% wartości zabezpieczenia należytego wykonania Umowy, będzie obowiązywało w okresie o </w:t>
      </w:r>
      <w:proofErr w:type="spellStart"/>
      <w:r w:rsidR="00333015">
        <w:rPr>
          <w:rFonts w:ascii="Arial" w:hAnsi="Arial" w:cs="Arial"/>
          <w:sz w:val="22"/>
          <w:szCs w:val="22"/>
        </w:rPr>
        <w:t>o</w:t>
      </w:r>
      <w:proofErr w:type="spellEnd"/>
      <w:r w:rsidR="00333015">
        <w:rPr>
          <w:rFonts w:ascii="Arial" w:hAnsi="Arial" w:cs="Arial"/>
          <w:sz w:val="22"/>
          <w:szCs w:val="22"/>
        </w:rPr>
        <w:t xml:space="preserve"> 15 dni dłuższym niż termin rękojmi za wady lub gwarancji, w zależności od tego, który z tych terminów nastąpi później.</w:t>
      </w:r>
    </w:p>
    <w:p w14:paraId="755EC34B" w14:textId="77777777" w:rsidR="00333015" w:rsidRPr="00333015" w:rsidRDefault="00333015" w:rsidP="00526175">
      <w:pPr>
        <w:pStyle w:val="Tekstpodstawowywcity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91D3D">
        <w:rPr>
          <w:rFonts w:ascii="Arial" w:hAnsi="Arial" w:cs="Arial"/>
          <w:sz w:val="22"/>
          <w:szCs w:val="22"/>
          <w:lang w:eastAsia="pl-PL"/>
        </w:rPr>
        <w:t xml:space="preserve">W przypadku przedłużania przez Wykonawcę zabezpieczenia należytego wykonania Umowy, wniesionego w innej formie niż w pieniądzu albo w przypadku wnoszenia nowego zabezpieczenia należytego wykonania Umowy, w innej formie niż w pieniądzu, 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 xml:space="preserve">Wykonawca zobowiązany jest wnieść przedłużone albo nowe zabezpieczenie należytego wykonania Umowy </w:t>
      </w:r>
      <w:r w:rsidRPr="00391D3D">
        <w:rPr>
          <w:rFonts w:ascii="Arial" w:hAnsi="Arial" w:cs="Arial"/>
          <w:sz w:val="22"/>
          <w:szCs w:val="22"/>
          <w:lang w:eastAsia="pl-PL"/>
        </w:rPr>
        <w:t>odpowiadające dotychczasowemu zabezpieczeniu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 xml:space="preserve"> najpóźniej na 30 dni przed wygaśnięciem dotychczasowego zabezpieczenia, zapewniając jego ciągłość, ważność i wykonalność zgodnie z ustępami powyżej. </w:t>
      </w:r>
      <w:r>
        <w:rPr>
          <w:rFonts w:ascii="Arial" w:hAnsi="Arial" w:cs="Arial"/>
          <w:iCs/>
          <w:sz w:val="22"/>
          <w:szCs w:val="22"/>
          <w:lang w:eastAsia="pl-PL"/>
        </w:rPr>
        <w:t xml:space="preserve">                 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>W przypadku,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zabezpieczenia. Wypłata z dotychczasowego zabezpieczenia następuje nie później niż w ostatnim dniu ważności dotychczasowego zabezpieczenia. Przedłużone lub nowe zabezpieczenie powinno</w:t>
      </w:r>
      <w:r w:rsidRPr="00391D3D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391D3D">
        <w:rPr>
          <w:rFonts w:ascii="Arial" w:hAnsi="Arial" w:cs="Arial"/>
          <w:bCs/>
          <w:iCs/>
          <w:sz w:val="22"/>
          <w:szCs w:val="22"/>
          <w:lang w:eastAsia="pl-PL"/>
        </w:rPr>
        <w:t>być zgodne z postanowieniami</w:t>
      </w:r>
      <w:r w:rsidRPr="00391D3D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>SWZ, w tym Umowy.</w:t>
      </w:r>
    </w:p>
    <w:p w14:paraId="4F7714F9" w14:textId="77777777" w:rsidR="00333015" w:rsidRDefault="00333015" w:rsidP="00526175">
      <w:pPr>
        <w:pStyle w:val="Tekstpodstawowywcity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3015">
        <w:rPr>
          <w:rFonts w:ascii="Arial" w:hAnsi="Arial" w:cs="Arial"/>
          <w:sz w:val="22"/>
          <w:szCs w:val="22"/>
        </w:rPr>
        <w:t>Zamawiający zwróci Wykonawcy zabezpieczenie należytego wykonania Umowy w wysokości 70% w ciągu 30 dni od wykonania przedmiotu Umowy</w:t>
      </w:r>
      <w:r w:rsidRPr="00333015">
        <w:rPr>
          <w:rFonts w:ascii="Arial" w:hAnsi="Arial" w:cs="Arial"/>
          <w:sz w:val="22"/>
          <w:szCs w:val="22"/>
          <w:lang w:eastAsia="pl-PL"/>
        </w:rPr>
        <w:t xml:space="preserve"> i uznania przez </w:t>
      </w:r>
      <w:r w:rsidRPr="00333015">
        <w:rPr>
          <w:rFonts w:ascii="Arial" w:hAnsi="Arial" w:cs="Arial"/>
          <w:sz w:val="22"/>
          <w:szCs w:val="22"/>
          <w:lang w:eastAsia="pl-PL"/>
        </w:rPr>
        <w:lastRenderedPageBreak/>
        <w:t xml:space="preserve">Zamawiającego za należycie wykonany (co zostanie potwierdzone </w:t>
      </w:r>
      <w:r w:rsidR="00AD6ED5">
        <w:rPr>
          <w:rFonts w:ascii="Arial" w:hAnsi="Arial" w:cs="Arial"/>
          <w:sz w:val="22"/>
          <w:szCs w:val="22"/>
          <w:lang w:eastAsia="pl-PL"/>
        </w:rPr>
        <w:t>odbiorem kuponów</w:t>
      </w:r>
      <w:r w:rsidRPr="00333015">
        <w:rPr>
          <w:rFonts w:ascii="Arial" w:hAnsi="Arial" w:cs="Arial"/>
          <w:sz w:val="22"/>
          <w:szCs w:val="22"/>
          <w:lang w:eastAsia="pl-PL"/>
        </w:rPr>
        <w:t xml:space="preserve"> bez wad)</w:t>
      </w:r>
      <w:r w:rsidRPr="00333015">
        <w:rPr>
          <w:rFonts w:ascii="Arial" w:hAnsi="Arial" w:cs="Arial"/>
          <w:sz w:val="22"/>
          <w:szCs w:val="22"/>
        </w:rPr>
        <w:t>. Pozostała część zabezpieczenia w wysokości 30% zabezpieczenia należytego wykonania Umowy pozostanie na zabezpieczenie roszczeń  z tytułu rękojmi za wady i gwarancji i zostanie zwrócona nie później niż w 15 dniu po upływie okresu rękojmi za wady lub gwarancji, w zależności od tego, który z tych terminów upłynie później, pod warunkiem usunięcia wszystkich wad i usterek</w:t>
      </w:r>
      <w:r w:rsidR="00AD6ED5">
        <w:rPr>
          <w:rFonts w:ascii="Arial" w:hAnsi="Arial" w:cs="Arial"/>
          <w:sz w:val="22"/>
          <w:szCs w:val="22"/>
        </w:rPr>
        <w:t>.</w:t>
      </w:r>
    </w:p>
    <w:p w14:paraId="266C70B2" w14:textId="5E2C25E8" w:rsidR="00333015" w:rsidRPr="00333015" w:rsidRDefault="00333015" w:rsidP="00526175">
      <w:pPr>
        <w:pStyle w:val="Tekstpodstawowywcity"/>
        <w:numPr>
          <w:ilvl w:val="0"/>
          <w:numId w:val="13"/>
        </w:numPr>
        <w:suppressAutoHyphens w:val="0"/>
        <w:spacing w:after="120" w:line="276" w:lineRule="auto"/>
        <w:ind w:left="572" w:hanging="357"/>
        <w:jc w:val="both"/>
        <w:rPr>
          <w:rFonts w:ascii="Arial" w:hAnsi="Arial" w:cs="Arial"/>
          <w:sz w:val="22"/>
          <w:szCs w:val="22"/>
        </w:rPr>
      </w:pPr>
      <w:r w:rsidRPr="00333015">
        <w:rPr>
          <w:rFonts w:ascii="Arial" w:hAnsi="Arial" w:cs="Arial"/>
          <w:sz w:val="22"/>
          <w:szCs w:val="22"/>
        </w:rPr>
        <w:t xml:space="preserve">W przypadku zmiany (zwiększenia lub zmniejszenia) wysokości Wynagrodzenia, o którym mowa w § 7 ust. 1 pkt </w:t>
      </w:r>
      <w:r w:rsidR="0002549E">
        <w:rPr>
          <w:rFonts w:ascii="Arial" w:hAnsi="Arial" w:cs="Arial"/>
          <w:sz w:val="22"/>
          <w:szCs w:val="22"/>
        </w:rPr>
        <w:t>3</w:t>
      </w:r>
      <w:r w:rsidRPr="00333015">
        <w:rPr>
          <w:rFonts w:ascii="Arial" w:hAnsi="Arial" w:cs="Arial"/>
          <w:sz w:val="22"/>
          <w:szCs w:val="22"/>
        </w:rPr>
        <w:t xml:space="preserve"> lit. c Umowy, wartość zabezpieczenia należytego wykonania Umowy, o którym mowa w ust. 1 pozostaje bez zmiany.</w:t>
      </w:r>
    </w:p>
    <w:p w14:paraId="02D5DA8E" w14:textId="77777777" w:rsidR="0078128D" w:rsidRPr="00F1309C" w:rsidRDefault="0078128D" w:rsidP="0052617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§ 1</w:t>
      </w:r>
      <w:r w:rsidR="005D2607" w:rsidRPr="00F1309C">
        <w:rPr>
          <w:rFonts w:ascii="Arial" w:hAnsi="Arial" w:cs="Arial"/>
          <w:b/>
          <w:sz w:val="22"/>
          <w:szCs w:val="22"/>
        </w:rPr>
        <w:t>1</w:t>
      </w:r>
    </w:p>
    <w:p w14:paraId="612E3E5E" w14:textId="77777777" w:rsidR="00A81D29" w:rsidRPr="00F1309C" w:rsidRDefault="0078128D" w:rsidP="0052617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Kary umowne</w:t>
      </w:r>
    </w:p>
    <w:p w14:paraId="461B929D" w14:textId="5EB71244" w:rsidR="0078128D" w:rsidRPr="00F1309C" w:rsidRDefault="0078128D" w:rsidP="00526175">
      <w:pPr>
        <w:pStyle w:val="Akapitzlist"/>
        <w:numPr>
          <w:ilvl w:val="0"/>
          <w:numId w:val="28"/>
        </w:numPr>
        <w:spacing w:line="276" w:lineRule="auto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eastAsia="Arial Unicode MS" w:hAnsi="Arial" w:cs="Arial"/>
          <w:sz w:val="22"/>
          <w:szCs w:val="22"/>
        </w:rPr>
        <w:t xml:space="preserve">W przypadku niewykonania </w:t>
      </w:r>
      <w:r w:rsidR="006C2E89" w:rsidRPr="00F1309C">
        <w:rPr>
          <w:rFonts w:ascii="Arial" w:eastAsia="Arial Unicode MS" w:hAnsi="Arial" w:cs="Arial"/>
          <w:sz w:val="22"/>
          <w:szCs w:val="22"/>
        </w:rPr>
        <w:t>w terminie lub</w:t>
      </w:r>
      <w:r w:rsidRPr="00F1309C">
        <w:rPr>
          <w:rFonts w:ascii="Arial" w:eastAsia="Arial Unicode MS" w:hAnsi="Arial" w:cs="Arial"/>
          <w:sz w:val="22"/>
          <w:szCs w:val="22"/>
        </w:rPr>
        <w:t xml:space="preserve"> nienależytego wykonania </w:t>
      </w:r>
      <w:r w:rsidR="00A81D29" w:rsidRPr="00F1309C">
        <w:rPr>
          <w:rFonts w:ascii="Arial" w:eastAsia="Arial Unicode MS" w:hAnsi="Arial" w:cs="Arial"/>
          <w:sz w:val="22"/>
          <w:szCs w:val="22"/>
        </w:rPr>
        <w:t xml:space="preserve">   </w:t>
      </w:r>
      <w:r w:rsidR="00A81D29" w:rsidRPr="00F1309C">
        <w:rPr>
          <w:rFonts w:ascii="Arial" w:eastAsia="Arial Unicode MS" w:hAnsi="Arial" w:cs="Arial"/>
          <w:sz w:val="22"/>
          <w:szCs w:val="22"/>
        </w:rPr>
        <w:br/>
      </w:r>
      <w:r w:rsidRPr="00F1309C">
        <w:rPr>
          <w:rFonts w:ascii="Arial" w:eastAsia="Arial Unicode MS" w:hAnsi="Arial" w:cs="Arial"/>
          <w:sz w:val="22"/>
          <w:szCs w:val="22"/>
        </w:rPr>
        <w:t xml:space="preserve">przedmiotu Umowy, </w:t>
      </w:r>
      <w:r w:rsidR="006C2E89" w:rsidRPr="00F1309C">
        <w:rPr>
          <w:rFonts w:ascii="Arial" w:eastAsia="Arial Unicode MS" w:hAnsi="Arial" w:cs="Arial"/>
          <w:sz w:val="22"/>
          <w:szCs w:val="22"/>
        </w:rPr>
        <w:t>Zamawiający jest uprawnio</w:t>
      </w:r>
      <w:r w:rsidR="00AF26A9" w:rsidRPr="00F1309C">
        <w:rPr>
          <w:rFonts w:ascii="Arial" w:eastAsia="Arial Unicode MS" w:hAnsi="Arial" w:cs="Arial"/>
          <w:sz w:val="22"/>
          <w:szCs w:val="22"/>
        </w:rPr>
        <w:t xml:space="preserve">ny do żądania od Wykonawcy </w:t>
      </w:r>
      <w:r w:rsidR="00A81D29" w:rsidRPr="00F1309C">
        <w:rPr>
          <w:rFonts w:ascii="Arial" w:eastAsia="Arial Unicode MS" w:hAnsi="Arial" w:cs="Arial"/>
          <w:sz w:val="22"/>
          <w:szCs w:val="22"/>
        </w:rPr>
        <w:t xml:space="preserve"> </w:t>
      </w:r>
      <w:r w:rsidR="00A81D29" w:rsidRPr="00F1309C">
        <w:rPr>
          <w:rFonts w:ascii="Arial" w:eastAsia="Arial Unicode MS" w:hAnsi="Arial" w:cs="Arial"/>
          <w:sz w:val="22"/>
          <w:szCs w:val="22"/>
        </w:rPr>
        <w:br/>
      </w:r>
      <w:proofErr w:type="spellStart"/>
      <w:r w:rsidR="00AF26A9" w:rsidRPr="00F1309C">
        <w:rPr>
          <w:rFonts w:ascii="Arial" w:eastAsia="Arial Unicode MS" w:hAnsi="Arial" w:cs="Arial"/>
          <w:sz w:val="22"/>
          <w:szCs w:val="22"/>
        </w:rPr>
        <w:t>nastę</w:t>
      </w:r>
      <w:r w:rsidR="006C2E89" w:rsidRPr="00F1309C">
        <w:rPr>
          <w:rFonts w:ascii="Arial" w:eastAsia="Arial Unicode MS" w:hAnsi="Arial" w:cs="Arial"/>
          <w:sz w:val="22"/>
          <w:szCs w:val="22"/>
        </w:rPr>
        <w:t>pujacych</w:t>
      </w:r>
      <w:proofErr w:type="spellEnd"/>
      <w:r w:rsidR="006C2E89" w:rsidRPr="00F1309C">
        <w:rPr>
          <w:rFonts w:ascii="Arial" w:eastAsia="Arial Unicode MS" w:hAnsi="Arial" w:cs="Arial"/>
          <w:sz w:val="22"/>
          <w:szCs w:val="22"/>
        </w:rPr>
        <w:t xml:space="preserve"> kar</w:t>
      </w:r>
      <w:r w:rsidRPr="00F1309C">
        <w:rPr>
          <w:rFonts w:ascii="Arial" w:eastAsia="Arial Unicode MS" w:hAnsi="Arial" w:cs="Arial"/>
          <w:sz w:val="22"/>
          <w:szCs w:val="22"/>
        </w:rPr>
        <w:t>:</w:t>
      </w:r>
    </w:p>
    <w:p w14:paraId="2AD4622F" w14:textId="02C8B2C7" w:rsidR="005D170F" w:rsidRPr="00F1309C" w:rsidRDefault="005D170F" w:rsidP="00526175">
      <w:pPr>
        <w:pStyle w:val="Akapitzlist"/>
        <w:numPr>
          <w:ilvl w:val="0"/>
          <w:numId w:val="32"/>
        </w:numPr>
        <w:spacing w:before="120" w:line="276" w:lineRule="auto"/>
        <w:jc w:val="both"/>
        <w:rPr>
          <w:rFonts w:ascii="Arial" w:eastAsia="Arial Unicode MS" w:hAnsi="Arial" w:cs="Arial"/>
          <w:sz w:val="22"/>
          <w:szCs w:val="22"/>
        </w:rPr>
      </w:pPr>
      <w:r w:rsidRPr="00F1309C">
        <w:rPr>
          <w:rFonts w:ascii="Arial" w:eastAsia="Arial Unicode MS" w:hAnsi="Arial" w:cs="Arial"/>
          <w:sz w:val="22"/>
          <w:szCs w:val="22"/>
        </w:rPr>
        <w:t>w</w:t>
      </w:r>
      <w:r w:rsidR="00C32FE1" w:rsidRPr="00F1309C">
        <w:rPr>
          <w:rFonts w:ascii="Arial" w:eastAsia="Arial Unicode MS" w:hAnsi="Arial" w:cs="Arial"/>
          <w:sz w:val="22"/>
          <w:szCs w:val="22"/>
        </w:rPr>
        <w:t xml:space="preserve"> </w:t>
      </w:r>
      <w:r w:rsidR="0080563E">
        <w:rPr>
          <w:rFonts w:ascii="Arial" w:eastAsia="Arial Unicode MS" w:hAnsi="Arial" w:cs="Arial"/>
          <w:sz w:val="22"/>
          <w:szCs w:val="22"/>
        </w:rPr>
        <w:t>przypadku niewykonania przedmio</w:t>
      </w:r>
      <w:r w:rsidR="00C32FE1" w:rsidRPr="00F1309C">
        <w:rPr>
          <w:rFonts w:ascii="Arial" w:eastAsia="Arial Unicode MS" w:hAnsi="Arial" w:cs="Arial"/>
          <w:sz w:val="22"/>
          <w:szCs w:val="22"/>
        </w:rPr>
        <w:t xml:space="preserve">tu Umowy przez Wykonawcę </w:t>
      </w:r>
      <w:r w:rsidR="0080563E">
        <w:rPr>
          <w:rFonts w:ascii="Arial" w:eastAsia="Arial Unicode MS" w:hAnsi="Arial" w:cs="Arial"/>
          <w:sz w:val="22"/>
          <w:szCs w:val="22"/>
        </w:rPr>
        <w:t xml:space="preserve"> – karę umowną w wysokości 5</w:t>
      </w:r>
      <w:r w:rsidRPr="00F1309C">
        <w:rPr>
          <w:rFonts w:ascii="Arial" w:eastAsia="Arial Unicode MS" w:hAnsi="Arial" w:cs="Arial"/>
          <w:sz w:val="22"/>
          <w:szCs w:val="22"/>
        </w:rPr>
        <w:t>% wartości  wynagrodzenia netto, określonego w § 7 ust. 1 pkt. 1</w:t>
      </w:r>
      <w:r w:rsidR="0002549E">
        <w:rPr>
          <w:rFonts w:ascii="Arial" w:eastAsia="Arial Unicode MS" w:hAnsi="Arial" w:cs="Arial"/>
          <w:sz w:val="22"/>
          <w:szCs w:val="22"/>
        </w:rPr>
        <w:t xml:space="preserve"> </w:t>
      </w:r>
      <w:proofErr w:type="spellStart"/>
      <w:r w:rsidR="0002549E">
        <w:rPr>
          <w:rFonts w:ascii="Arial" w:eastAsia="Arial Unicode MS" w:hAnsi="Arial" w:cs="Arial"/>
          <w:sz w:val="22"/>
          <w:szCs w:val="22"/>
        </w:rPr>
        <w:t>lit.</w:t>
      </w:r>
      <w:r w:rsidRPr="00F1309C">
        <w:rPr>
          <w:rFonts w:ascii="Arial" w:eastAsia="Arial Unicode MS" w:hAnsi="Arial" w:cs="Arial"/>
          <w:sz w:val="22"/>
          <w:szCs w:val="22"/>
        </w:rPr>
        <w:t>a</w:t>
      </w:r>
      <w:proofErr w:type="spellEnd"/>
      <w:r w:rsidRPr="00F1309C">
        <w:rPr>
          <w:rFonts w:ascii="Arial" w:eastAsia="Arial Unicode MS" w:hAnsi="Arial" w:cs="Arial"/>
          <w:sz w:val="22"/>
          <w:szCs w:val="22"/>
        </w:rPr>
        <w:t xml:space="preserve"> niniejszej Umowy,</w:t>
      </w:r>
    </w:p>
    <w:p w14:paraId="30C7740D" w14:textId="77777777" w:rsidR="0078128D" w:rsidRPr="00F1309C" w:rsidRDefault="0078128D" w:rsidP="00526175">
      <w:pPr>
        <w:pStyle w:val="Akapitzlist"/>
        <w:numPr>
          <w:ilvl w:val="0"/>
          <w:numId w:val="32"/>
        </w:numPr>
        <w:spacing w:before="120" w:line="276" w:lineRule="auto"/>
        <w:jc w:val="both"/>
        <w:rPr>
          <w:rFonts w:ascii="Arial" w:eastAsia="Arial Unicode MS" w:hAnsi="Arial" w:cs="Arial"/>
          <w:sz w:val="22"/>
          <w:szCs w:val="22"/>
        </w:rPr>
      </w:pPr>
      <w:r w:rsidRPr="00F1309C">
        <w:rPr>
          <w:rFonts w:ascii="Arial" w:eastAsia="Arial Unicode MS" w:hAnsi="Arial" w:cs="Arial"/>
          <w:sz w:val="22"/>
          <w:szCs w:val="22"/>
        </w:rPr>
        <w:t xml:space="preserve">w przypadku nieterminowego </w:t>
      </w:r>
      <w:r w:rsidR="004D4B7D" w:rsidRPr="00F1309C">
        <w:rPr>
          <w:rFonts w:ascii="Arial" w:eastAsia="Arial Unicode MS" w:hAnsi="Arial" w:cs="Arial"/>
          <w:sz w:val="22"/>
          <w:szCs w:val="22"/>
        </w:rPr>
        <w:t>dostarczenia Kuponów</w:t>
      </w:r>
      <w:r w:rsidRPr="00F1309C">
        <w:rPr>
          <w:rFonts w:ascii="Arial" w:eastAsia="Arial Unicode MS" w:hAnsi="Arial" w:cs="Arial"/>
          <w:sz w:val="22"/>
          <w:szCs w:val="22"/>
        </w:rPr>
        <w:t xml:space="preserve"> – karę umowną w wysokości </w:t>
      </w:r>
      <w:r w:rsidR="004D4B7D" w:rsidRPr="00F1309C">
        <w:rPr>
          <w:rFonts w:ascii="Arial" w:eastAsia="Arial Unicode MS" w:hAnsi="Arial" w:cs="Arial"/>
          <w:sz w:val="22"/>
          <w:szCs w:val="22"/>
        </w:rPr>
        <w:t>1 </w:t>
      </w:r>
      <w:r w:rsidRPr="00F1309C">
        <w:rPr>
          <w:rFonts w:ascii="Arial" w:eastAsia="Arial Unicode MS" w:hAnsi="Arial" w:cs="Arial"/>
          <w:sz w:val="22"/>
          <w:szCs w:val="22"/>
        </w:rPr>
        <w:t xml:space="preserve">% </w:t>
      </w:r>
      <w:r w:rsidR="00B85AFE" w:rsidRPr="00F1309C">
        <w:rPr>
          <w:rFonts w:ascii="Arial" w:eastAsia="Arial Unicode MS" w:hAnsi="Arial" w:cs="Arial"/>
          <w:sz w:val="22"/>
          <w:szCs w:val="22"/>
        </w:rPr>
        <w:t>wartości</w:t>
      </w:r>
      <w:r w:rsidR="004D4B7D" w:rsidRPr="00F1309C">
        <w:rPr>
          <w:rFonts w:ascii="Arial" w:eastAsia="Arial Unicode MS" w:hAnsi="Arial" w:cs="Arial"/>
          <w:sz w:val="22"/>
          <w:szCs w:val="22"/>
        </w:rPr>
        <w:t xml:space="preserve"> wynagrodzenia </w:t>
      </w:r>
      <w:r w:rsidR="005D170F" w:rsidRPr="00F1309C">
        <w:rPr>
          <w:rFonts w:ascii="Arial" w:eastAsia="Arial Unicode MS" w:hAnsi="Arial" w:cs="Arial"/>
          <w:sz w:val="22"/>
          <w:szCs w:val="22"/>
        </w:rPr>
        <w:t>netto</w:t>
      </w:r>
      <w:r w:rsidR="00B85AFE" w:rsidRPr="00F1309C">
        <w:rPr>
          <w:rFonts w:ascii="Arial" w:eastAsia="Arial Unicode MS" w:hAnsi="Arial" w:cs="Arial"/>
          <w:sz w:val="22"/>
          <w:szCs w:val="22"/>
        </w:rPr>
        <w:t xml:space="preserve"> </w:t>
      </w:r>
      <w:r w:rsidR="00CA7F2F" w:rsidRPr="00F1309C">
        <w:rPr>
          <w:rFonts w:ascii="Arial" w:eastAsia="Arial Unicode MS" w:hAnsi="Arial" w:cs="Arial"/>
          <w:sz w:val="22"/>
          <w:szCs w:val="22"/>
        </w:rPr>
        <w:t>o</w:t>
      </w:r>
      <w:r w:rsidRPr="00F1309C">
        <w:rPr>
          <w:rFonts w:ascii="Arial" w:eastAsia="Arial Unicode MS" w:hAnsi="Arial" w:cs="Arial"/>
          <w:sz w:val="22"/>
          <w:szCs w:val="22"/>
        </w:rPr>
        <w:t xml:space="preserve">późnionej </w:t>
      </w:r>
      <w:r w:rsidR="004D4B7D" w:rsidRPr="00F1309C">
        <w:rPr>
          <w:rFonts w:ascii="Arial" w:eastAsia="Arial Unicode MS" w:hAnsi="Arial" w:cs="Arial"/>
          <w:sz w:val="22"/>
          <w:szCs w:val="22"/>
        </w:rPr>
        <w:t xml:space="preserve">partii za </w:t>
      </w:r>
      <w:r w:rsidRPr="00F1309C">
        <w:rPr>
          <w:rFonts w:ascii="Arial" w:eastAsia="Arial Unicode MS" w:hAnsi="Arial" w:cs="Arial"/>
          <w:sz w:val="22"/>
          <w:szCs w:val="22"/>
        </w:rPr>
        <w:t xml:space="preserve">każdy rozpoczęty dzień opóźnienia, </w:t>
      </w:r>
    </w:p>
    <w:p w14:paraId="6EBBDB6E" w14:textId="638C4546" w:rsidR="004D4B7D" w:rsidRPr="00F1309C" w:rsidRDefault="004D4B7D" w:rsidP="00526175">
      <w:pPr>
        <w:pStyle w:val="Akapitzlist"/>
        <w:numPr>
          <w:ilvl w:val="0"/>
          <w:numId w:val="32"/>
        </w:numPr>
        <w:spacing w:before="120" w:line="276" w:lineRule="auto"/>
        <w:jc w:val="both"/>
        <w:rPr>
          <w:rFonts w:ascii="Arial" w:eastAsia="Arial Unicode MS" w:hAnsi="Arial" w:cs="Arial"/>
          <w:sz w:val="22"/>
          <w:szCs w:val="22"/>
        </w:rPr>
      </w:pPr>
      <w:r w:rsidRPr="00F1309C">
        <w:rPr>
          <w:rFonts w:ascii="Arial" w:eastAsia="Arial Unicode MS" w:hAnsi="Arial" w:cs="Arial"/>
          <w:sz w:val="22"/>
          <w:szCs w:val="22"/>
        </w:rPr>
        <w:t>w przypadku dostarczenia Kuponów niezgodnych z Um</w:t>
      </w:r>
      <w:r w:rsidR="0080563E">
        <w:rPr>
          <w:rFonts w:ascii="Arial" w:eastAsia="Arial Unicode MS" w:hAnsi="Arial" w:cs="Arial"/>
          <w:sz w:val="22"/>
          <w:szCs w:val="22"/>
        </w:rPr>
        <w:t>ową – karę umowną w wysokości 5</w:t>
      </w:r>
      <w:r w:rsidRPr="00F1309C">
        <w:rPr>
          <w:rFonts w:ascii="Arial" w:eastAsia="Arial Unicode MS" w:hAnsi="Arial" w:cs="Arial"/>
          <w:sz w:val="22"/>
          <w:szCs w:val="22"/>
        </w:rPr>
        <w:t xml:space="preserve">% </w:t>
      </w:r>
      <w:r w:rsidR="00B85AFE" w:rsidRPr="00F1309C">
        <w:rPr>
          <w:rFonts w:ascii="Arial" w:eastAsia="Arial Unicode MS" w:hAnsi="Arial" w:cs="Arial"/>
          <w:sz w:val="22"/>
          <w:szCs w:val="22"/>
        </w:rPr>
        <w:t xml:space="preserve">wartości </w:t>
      </w:r>
      <w:r w:rsidR="00B15C5A" w:rsidRPr="00F1309C">
        <w:rPr>
          <w:rFonts w:ascii="Arial" w:eastAsia="Arial Unicode MS" w:hAnsi="Arial" w:cs="Arial"/>
          <w:sz w:val="22"/>
          <w:szCs w:val="22"/>
        </w:rPr>
        <w:t xml:space="preserve"> </w:t>
      </w:r>
      <w:r w:rsidR="00221015" w:rsidRPr="00F1309C">
        <w:rPr>
          <w:rFonts w:ascii="Arial" w:eastAsia="Arial Unicode MS" w:hAnsi="Arial" w:cs="Arial"/>
          <w:sz w:val="22"/>
          <w:szCs w:val="22"/>
        </w:rPr>
        <w:t xml:space="preserve">wynagrodzenia </w:t>
      </w:r>
      <w:r w:rsidR="005D170F" w:rsidRPr="00F1309C">
        <w:rPr>
          <w:rFonts w:ascii="Arial" w:eastAsia="Arial Unicode MS" w:hAnsi="Arial" w:cs="Arial"/>
          <w:sz w:val="22"/>
          <w:szCs w:val="22"/>
        </w:rPr>
        <w:t>netto</w:t>
      </w:r>
      <w:r w:rsidR="00CA7F2F" w:rsidRPr="00F1309C">
        <w:rPr>
          <w:rFonts w:ascii="Arial" w:eastAsia="Arial Unicode MS" w:hAnsi="Arial" w:cs="Arial"/>
          <w:sz w:val="22"/>
          <w:szCs w:val="22"/>
        </w:rPr>
        <w:t>,</w:t>
      </w:r>
      <w:r w:rsidR="00B85AFE" w:rsidRPr="00F1309C">
        <w:rPr>
          <w:rFonts w:ascii="Arial" w:eastAsia="Arial Unicode MS" w:hAnsi="Arial" w:cs="Arial"/>
          <w:sz w:val="22"/>
          <w:szCs w:val="22"/>
        </w:rPr>
        <w:t xml:space="preserve"> </w:t>
      </w:r>
      <w:r w:rsidR="00221015" w:rsidRPr="00F1309C">
        <w:rPr>
          <w:rFonts w:ascii="Arial" w:eastAsia="Arial Unicode MS" w:hAnsi="Arial" w:cs="Arial"/>
          <w:sz w:val="22"/>
          <w:szCs w:val="22"/>
        </w:rPr>
        <w:t>określonego w § 7</w:t>
      </w:r>
      <w:r w:rsidR="00B15C5A" w:rsidRPr="00F1309C">
        <w:rPr>
          <w:rFonts w:ascii="Arial" w:eastAsia="Arial Unicode MS" w:hAnsi="Arial" w:cs="Arial"/>
          <w:sz w:val="22"/>
          <w:szCs w:val="22"/>
        </w:rPr>
        <w:t xml:space="preserve"> </w:t>
      </w:r>
      <w:r w:rsidR="00DC7E3F" w:rsidRPr="00F1309C">
        <w:rPr>
          <w:rFonts w:ascii="Arial" w:eastAsia="Arial Unicode MS" w:hAnsi="Arial" w:cs="Arial"/>
          <w:sz w:val="22"/>
          <w:szCs w:val="22"/>
        </w:rPr>
        <w:t>ust. 1 pkt. 1</w:t>
      </w:r>
      <w:r w:rsidR="0002549E">
        <w:rPr>
          <w:rFonts w:ascii="Arial" w:eastAsia="Arial Unicode MS" w:hAnsi="Arial" w:cs="Arial"/>
          <w:sz w:val="22"/>
          <w:szCs w:val="22"/>
        </w:rPr>
        <w:t xml:space="preserve"> lit. </w:t>
      </w:r>
      <w:r w:rsidR="005D170F" w:rsidRPr="00F1309C">
        <w:rPr>
          <w:rFonts w:ascii="Arial" w:eastAsia="Arial Unicode MS" w:hAnsi="Arial" w:cs="Arial"/>
          <w:sz w:val="22"/>
          <w:szCs w:val="22"/>
        </w:rPr>
        <w:t>a</w:t>
      </w:r>
      <w:r w:rsidR="00DC7E3F" w:rsidRPr="00F1309C">
        <w:rPr>
          <w:rFonts w:ascii="Arial" w:eastAsia="Arial Unicode MS" w:hAnsi="Arial" w:cs="Arial"/>
          <w:sz w:val="22"/>
          <w:szCs w:val="22"/>
        </w:rPr>
        <w:t xml:space="preserve"> </w:t>
      </w:r>
      <w:r w:rsidR="00221015" w:rsidRPr="00F1309C">
        <w:rPr>
          <w:rFonts w:ascii="Arial" w:eastAsia="Arial Unicode MS" w:hAnsi="Arial" w:cs="Arial"/>
          <w:sz w:val="22"/>
          <w:szCs w:val="22"/>
        </w:rPr>
        <w:t>niniejszej Umowy</w:t>
      </w:r>
      <w:r w:rsidRPr="00F1309C">
        <w:rPr>
          <w:rFonts w:ascii="Arial" w:eastAsia="Arial Unicode MS" w:hAnsi="Arial" w:cs="Arial"/>
          <w:sz w:val="22"/>
          <w:szCs w:val="22"/>
        </w:rPr>
        <w:t>,</w:t>
      </w:r>
    </w:p>
    <w:p w14:paraId="37DDFA74" w14:textId="1FEDCA83" w:rsidR="00202B68" w:rsidRDefault="0078128D" w:rsidP="00526175">
      <w:pPr>
        <w:pStyle w:val="Akapitzlist"/>
        <w:numPr>
          <w:ilvl w:val="0"/>
          <w:numId w:val="32"/>
        </w:numPr>
        <w:spacing w:before="120" w:line="276" w:lineRule="auto"/>
        <w:jc w:val="both"/>
        <w:rPr>
          <w:rFonts w:ascii="Arial" w:eastAsia="Arial Unicode MS" w:hAnsi="Arial" w:cs="Arial"/>
          <w:sz w:val="22"/>
          <w:szCs w:val="22"/>
        </w:rPr>
      </w:pPr>
      <w:r w:rsidRPr="00F1309C">
        <w:rPr>
          <w:rFonts w:ascii="Arial" w:eastAsia="Arial Unicode MS" w:hAnsi="Arial" w:cs="Arial"/>
          <w:sz w:val="22"/>
          <w:szCs w:val="22"/>
        </w:rPr>
        <w:t xml:space="preserve">w przypadku </w:t>
      </w:r>
      <w:r w:rsidR="00B15C5A" w:rsidRPr="00F1309C">
        <w:rPr>
          <w:rFonts w:ascii="Arial" w:eastAsia="Arial Unicode MS" w:hAnsi="Arial" w:cs="Arial"/>
          <w:sz w:val="22"/>
          <w:szCs w:val="22"/>
        </w:rPr>
        <w:t>wydania na podstawie kuponów</w:t>
      </w:r>
      <w:r w:rsidR="00C32FE1" w:rsidRPr="00F1309C">
        <w:rPr>
          <w:rFonts w:ascii="Arial" w:eastAsia="Arial Unicode MS" w:hAnsi="Arial" w:cs="Arial"/>
          <w:sz w:val="22"/>
          <w:szCs w:val="22"/>
        </w:rPr>
        <w:t>,</w:t>
      </w:r>
      <w:r w:rsidR="00B15C5A" w:rsidRPr="00F1309C">
        <w:rPr>
          <w:rFonts w:ascii="Arial" w:eastAsia="Arial Unicode MS" w:hAnsi="Arial" w:cs="Arial"/>
          <w:sz w:val="22"/>
          <w:szCs w:val="22"/>
        </w:rPr>
        <w:t xml:space="preserve"> posiłków niezgodnych z wymogami Rozporządzenia </w:t>
      </w:r>
      <w:r w:rsidRPr="00F1309C">
        <w:rPr>
          <w:rFonts w:ascii="Arial" w:eastAsia="Arial Unicode MS" w:hAnsi="Arial" w:cs="Arial"/>
          <w:sz w:val="22"/>
          <w:szCs w:val="22"/>
        </w:rPr>
        <w:t xml:space="preserve">– karę umowną w wysokości </w:t>
      </w:r>
      <w:r w:rsidR="002A67D7" w:rsidRPr="00F1309C">
        <w:rPr>
          <w:rFonts w:ascii="Arial" w:eastAsia="Arial Unicode MS" w:hAnsi="Arial" w:cs="Arial"/>
          <w:sz w:val="22"/>
          <w:szCs w:val="22"/>
        </w:rPr>
        <w:t>5</w:t>
      </w:r>
      <w:r w:rsidRPr="00F1309C">
        <w:rPr>
          <w:rFonts w:ascii="Arial" w:eastAsia="Arial Unicode MS" w:hAnsi="Arial" w:cs="Arial"/>
          <w:sz w:val="22"/>
          <w:szCs w:val="22"/>
        </w:rPr>
        <w:t xml:space="preserve"> % wartości </w:t>
      </w:r>
      <w:r w:rsidR="005D170F" w:rsidRPr="00F1309C">
        <w:rPr>
          <w:rFonts w:ascii="Arial" w:eastAsia="Arial Unicode MS" w:hAnsi="Arial" w:cs="Arial"/>
          <w:sz w:val="22"/>
          <w:szCs w:val="22"/>
        </w:rPr>
        <w:t>netto</w:t>
      </w:r>
      <w:r w:rsidRPr="00F1309C">
        <w:rPr>
          <w:rFonts w:ascii="Arial" w:eastAsia="Arial Unicode MS" w:hAnsi="Arial" w:cs="Arial"/>
          <w:sz w:val="22"/>
          <w:szCs w:val="22"/>
        </w:rPr>
        <w:t xml:space="preserve"> </w:t>
      </w:r>
      <w:r w:rsidR="00B15C5A" w:rsidRPr="00F1309C">
        <w:rPr>
          <w:rFonts w:ascii="Arial" w:eastAsia="Arial Unicode MS" w:hAnsi="Arial" w:cs="Arial"/>
          <w:sz w:val="22"/>
          <w:szCs w:val="22"/>
        </w:rPr>
        <w:t>wynagrodzenia</w:t>
      </w:r>
      <w:r w:rsidR="00CA7F2F" w:rsidRPr="00F1309C">
        <w:rPr>
          <w:rFonts w:ascii="Arial" w:eastAsia="Arial Unicode MS" w:hAnsi="Arial" w:cs="Arial"/>
          <w:sz w:val="22"/>
          <w:szCs w:val="22"/>
        </w:rPr>
        <w:t>,</w:t>
      </w:r>
      <w:r w:rsidR="00B15C5A" w:rsidRPr="00F1309C">
        <w:rPr>
          <w:rFonts w:ascii="Arial" w:eastAsia="Arial Unicode MS" w:hAnsi="Arial" w:cs="Arial"/>
          <w:sz w:val="22"/>
          <w:szCs w:val="22"/>
        </w:rPr>
        <w:t xml:space="preserve"> określonego w § 7 </w:t>
      </w:r>
      <w:r w:rsidR="00DC7E3F" w:rsidRPr="00F1309C">
        <w:rPr>
          <w:rFonts w:ascii="Arial" w:eastAsia="Arial Unicode MS" w:hAnsi="Arial" w:cs="Arial"/>
          <w:sz w:val="22"/>
          <w:szCs w:val="22"/>
        </w:rPr>
        <w:t>ust. 1 pkt. 1</w:t>
      </w:r>
      <w:r w:rsidR="0002549E">
        <w:rPr>
          <w:rFonts w:ascii="Arial" w:eastAsia="Arial Unicode MS" w:hAnsi="Arial" w:cs="Arial"/>
          <w:sz w:val="22"/>
          <w:szCs w:val="22"/>
        </w:rPr>
        <w:t xml:space="preserve"> lit. </w:t>
      </w:r>
      <w:r w:rsidR="005D170F" w:rsidRPr="00F1309C">
        <w:rPr>
          <w:rFonts w:ascii="Arial" w:eastAsia="Arial Unicode MS" w:hAnsi="Arial" w:cs="Arial"/>
          <w:sz w:val="22"/>
          <w:szCs w:val="22"/>
        </w:rPr>
        <w:t>a</w:t>
      </w:r>
      <w:r w:rsidR="00DC7E3F" w:rsidRPr="00F1309C">
        <w:rPr>
          <w:rFonts w:ascii="Arial" w:eastAsia="Arial Unicode MS" w:hAnsi="Arial" w:cs="Arial"/>
          <w:sz w:val="22"/>
          <w:szCs w:val="22"/>
        </w:rPr>
        <w:t xml:space="preserve"> </w:t>
      </w:r>
      <w:r w:rsidR="00B15C5A" w:rsidRPr="00F1309C">
        <w:rPr>
          <w:rFonts w:ascii="Arial" w:eastAsia="Arial Unicode MS" w:hAnsi="Arial" w:cs="Arial"/>
          <w:sz w:val="22"/>
          <w:szCs w:val="22"/>
        </w:rPr>
        <w:t>niniejszej Umowy</w:t>
      </w:r>
      <w:r w:rsidR="00202B68">
        <w:rPr>
          <w:rFonts w:ascii="Arial" w:eastAsia="Arial Unicode MS" w:hAnsi="Arial" w:cs="Arial"/>
          <w:sz w:val="22"/>
          <w:szCs w:val="22"/>
        </w:rPr>
        <w:t>.</w:t>
      </w:r>
    </w:p>
    <w:p w14:paraId="59DE18C5" w14:textId="77777777" w:rsidR="00B15C5A" w:rsidRPr="00F1309C" w:rsidRDefault="00202B68" w:rsidP="00526175">
      <w:pPr>
        <w:pStyle w:val="Akapitzlist"/>
        <w:spacing w:before="120" w:line="276" w:lineRule="auto"/>
        <w:ind w:left="1440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W przypadku udokumentowaniu, że zawinienie leży po stronie podmiotu wydającego posiłki, kara nie będzie naliczana.</w:t>
      </w:r>
    </w:p>
    <w:p w14:paraId="3869153C" w14:textId="17A2B3C3" w:rsidR="0078128D" w:rsidRPr="00F1309C" w:rsidRDefault="0078128D" w:rsidP="00526175">
      <w:pPr>
        <w:pStyle w:val="Akapitzlist"/>
        <w:numPr>
          <w:ilvl w:val="0"/>
          <w:numId w:val="32"/>
        </w:numPr>
        <w:spacing w:before="120" w:line="276" w:lineRule="auto"/>
        <w:jc w:val="both"/>
        <w:rPr>
          <w:rFonts w:ascii="Arial" w:eastAsia="Arial Unicode MS" w:hAnsi="Arial" w:cs="Arial"/>
          <w:sz w:val="22"/>
          <w:szCs w:val="22"/>
        </w:rPr>
      </w:pPr>
      <w:r w:rsidRPr="00F1309C">
        <w:rPr>
          <w:rFonts w:ascii="Arial" w:eastAsia="Arial Unicode MS" w:hAnsi="Arial" w:cs="Arial"/>
          <w:sz w:val="22"/>
          <w:szCs w:val="22"/>
        </w:rPr>
        <w:t xml:space="preserve">w przypadku odstąpienia od </w:t>
      </w:r>
      <w:r w:rsidR="00F614B3" w:rsidRPr="00F1309C">
        <w:rPr>
          <w:rFonts w:ascii="Arial" w:eastAsia="Arial Unicode MS" w:hAnsi="Arial" w:cs="Arial"/>
          <w:sz w:val="22"/>
          <w:szCs w:val="22"/>
        </w:rPr>
        <w:t>U</w:t>
      </w:r>
      <w:r w:rsidRPr="00F1309C">
        <w:rPr>
          <w:rFonts w:ascii="Arial" w:eastAsia="Arial Unicode MS" w:hAnsi="Arial" w:cs="Arial"/>
          <w:sz w:val="22"/>
          <w:szCs w:val="22"/>
        </w:rPr>
        <w:t xml:space="preserve">mowy </w:t>
      </w:r>
      <w:r w:rsidR="00BF6848" w:rsidRPr="00F1309C">
        <w:rPr>
          <w:rFonts w:ascii="Arial" w:eastAsia="Arial Unicode MS" w:hAnsi="Arial" w:cs="Arial"/>
          <w:sz w:val="22"/>
          <w:szCs w:val="22"/>
        </w:rPr>
        <w:t xml:space="preserve">przez </w:t>
      </w:r>
      <w:r w:rsidR="004F3638" w:rsidRPr="00F1309C">
        <w:rPr>
          <w:rFonts w:ascii="Arial" w:eastAsia="Arial Unicode MS" w:hAnsi="Arial" w:cs="Arial"/>
          <w:sz w:val="22"/>
          <w:szCs w:val="22"/>
        </w:rPr>
        <w:t>Zamawiającego</w:t>
      </w:r>
      <w:r w:rsidR="00BF6848" w:rsidRPr="00F1309C">
        <w:rPr>
          <w:rFonts w:ascii="Arial" w:eastAsia="Arial Unicode MS" w:hAnsi="Arial" w:cs="Arial"/>
          <w:sz w:val="22"/>
          <w:szCs w:val="22"/>
        </w:rPr>
        <w:t xml:space="preserve"> </w:t>
      </w:r>
      <w:r w:rsidRPr="00F1309C">
        <w:rPr>
          <w:rFonts w:ascii="Arial" w:eastAsia="Arial Unicode MS" w:hAnsi="Arial" w:cs="Arial"/>
          <w:sz w:val="22"/>
          <w:szCs w:val="22"/>
        </w:rPr>
        <w:t xml:space="preserve">z przyczyn leżących po stronie Wykonawcy – karę umowną w wysokości </w:t>
      </w:r>
      <w:r w:rsidR="00B15C5A" w:rsidRPr="00F1309C">
        <w:rPr>
          <w:rFonts w:ascii="Arial" w:eastAsia="Arial Unicode MS" w:hAnsi="Arial" w:cs="Arial"/>
          <w:sz w:val="22"/>
          <w:szCs w:val="22"/>
        </w:rPr>
        <w:t>1</w:t>
      </w:r>
      <w:r w:rsidR="00E87FDB">
        <w:rPr>
          <w:rFonts w:ascii="Arial" w:eastAsia="Arial Unicode MS" w:hAnsi="Arial" w:cs="Arial"/>
          <w:sz w:val="22"/>
          <w:szCs w:val="22"/>
        </w:rPr>
        <w:t>0</w:t>
      </w:r>
      <w:r w:rsidR="00AC711C" w:rsidRPr="00F1309C">
        <w:rPr>
          <w:rFonts w:ascii="Arial" w:eastAsia="Arial Unicode MS" w:hAnsi="Arial" w:cs="Arial"/>
          <w:sz w:val="22"/>
          <w:szCs w:val="22"/>
        </w:rPr>
        <w:t>% Wynagrodzenia</w:t>
      </w:r>
      <w:r w:rsidR="00221015" w:rsidRPr="00F1309C">
        <w:rPr>
          <w:rFonts w:ascii="Arial" w:eastAsia="Arial Unicode MS" w:hAnsi="Arial" w:cs="Arial"/>
          <w:sz w:val="22"/>
          <w:szCs w:val="22"/>
        </w:rPr>
        <w:t xml:space="preserve"> </w:t>
      </w:r>
      <w:r w:rsidR="005D170F" w:rsidRPr="00F1309C">
        <w:rPr>
          <w:rFonts w:ascii="Arial" w:eastAsia="Arial Unicode MS" w:hAnsi="Arial" w:cs="Arial"/>
          <w:sz w:val="22"/>
          <w:szCs w:val="22"/>
        </w:rPr>
        <w:t>netto</w:t>
      </w:r>
      <w:r w:rsidR="00221015" w:rsidRPr="00F1309C">
        <w:rPr>
          <w:rFonts w:ascii="Arial" w:eastAsia="Arial Unicode MS" w:hAnsi="Arial" w:cs="Arial"/>
          <w:sz w:val="22"/>
          <w:szCs w:val="22"/>
        </w:rPr>
        <w:t xml:space="preserve"> określonego w § 7 </w:t>
      </w:r>
      <w:r w:rsidR="00DC7E3F" w:rsidRPr="00F1309C">
        <w:rPr>
          <w:rFonts w:ascii="Arial" w:eastAsia="Arial Unicode MS" w:hAnsi="Arial" w:cs="Arial"/>
          <w:sz w:val="22"/>
          <w:szCs w:val="22"/>
        </w:rPr>
        <w:t>ust. 1 pkt. 1</w:t>
      </w:r>
      <w:r w:rsidR="0002549E">
        <w:rPr>
          <w:rFonts w:ascii="Arial" w:eastAsia="Arial Unicode MS" w:hAnsi="Arial" w:cs="Arial"/>
          <w:sz w:val="22"/>
          <w:szCs w:val="22"/>
        </w:rPr>
        <w:t xml:space="preserve"> lit. </w:t>
      </w:r>
      <w:r w:rsidR="005D170F" w:rsidRPr="00F1309C">
        <w:rPr>
          <w:rFonts w:ascii="Arial" w:eastAsia="Arial Unicode MS" w:hAnsi="Arial" w:cs="Arial"/>
          <w:sz w:val="22"/>
          <w:szCs w:val="22"/>
        </w:rPr>
        <w:t>a</w:t>
      </w:r>
      <w:r w:rsidR="00DC7E3F" w:rsidRPr="00F1309C">
        <w:rPr>
          <w:rFonts w:ascii="Arial" w:eastAsia="Arial Unicode MS" w:hAnsi="Arial" w:cs="Arial"/>
          <w:sz w:val="22"/>
          <w:szCs w:val="22"/>
        </w:rPr>
        <w:t xml:space="preserve"> </w:t>
      </w:r>
      <w:r w:rsidR="00221015" w:rsidRPr="00F1309C">
        <w:rPr>
          <w:rFonts w:ascii="Arial" w:eastAsia="Arial Unicode MS" w:hAnsi="Arial" w:cs="Arial"/>
          <w:sz w:val="22"/>
          <w:szCs w:val="22"/>
        </w:rPr>
        <w:t>niniejszej Umowy,</w:t>
      </w:r>
    </w:p>
    <w:p w14:paraId="32606634" w14:textId="77777777" w:rsidR="0078128D" w:rsidRPr="00F1309C" w:rsidRDefault="0078128D" w:rsidP="00526175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rFonts w:ascii="Arial" w:eastAsia="Arial Unicode MS" w:hAnsi="Arial" w:cs="Arial"/>
          <w:sz w:val="22"/>
          <w:szCs w:val="22"/>
        </w:rPr>
      </w:pPr>
      <w:r w:rsidRPr="00F1309C">
        <w:rPr>
          <w:rFonts w:ascii="Arial" w:eastAsia="Arial Unicode MS" w:hAnsi="Arial" w:cs="Arial"/>
          <w:sz w:val="22"/>
          <w:szCs w:val="22"/>
        </w:rPr>
        <w:t xml:space="preserve">Kara umowna z tytułu </w:t>
      </w:r>
      <w:r w:rsidR="00B85AFE" w:rsidRPr="00F1309C">
        <w:rPr>
          <w:rFonts w:ascii="Arial" w:eastAsia="Arial Unicode MS" w:hAnsi="Arial" w:cs="Arial"/>
          <w:sz w:val="22"/>
          <w:szCs w:val="22"/>
        </w:rPr>
        <w:t>dostawy niezgodnej z Umową</w:t>
      </w:r>
      <w:r w:rsidRPr="00F1309C">
        <w:rPr>
          <w:rFonts w:ascii="Arial" w:eastAsia="Arial Unicode MS" w:hAnsi="Arial" w:cs="Arial"/>
          <w:sz w:val="22"/>
          <w:szCs w:val="22"/>
        </w:rPr>
        <w:t xml:space="preserve">, o której mowa w ust. 1 pkt </w:t>
      </w:r>
      <w:r w:rsidR="005D170F" w:rsidRPr="00F1309C">
        <w:rPr>
          <w:rFonts w:ascii="Arial" w:eastAsia="Arial Unicode MS" w:hAnsi="Arial" w:cs="Arial"/>
          <w:sz w:val="22"/>
          <w:szCs w:val="22"/>
        </w:rPr>
        <w:t>3</w:t>
      </w:r>
      <w:r w:rsidR="00AF26A9" w:rsidRPr="00F1309C">
        <w:rPr>
          <w:rFonts w:ascii="Arial" w:eastAsia="Arial Unicode MS" w:hAnsi="Arial" w:cs="Arial"/>
          <w:sz w:val="22"/>
          <w:szCs w:val="22"/>
        </w:rPr>
        <w:t>)</w:t>
      </w:r>
      <w:r w:rsidRPr="00F1309C">
        <w:rPr>
          <w:rFonts w:ascii="Arial" w:eastAsia="Arial Unicode MS" w:hAnsi="Arial" w:cs="Arial"/>
          <w:sz w:val="22"/>
          <w:szCs w:val="22"/>
        </w:rPr>
        <w:t xml:space="preserve"> niniejszego paragrafu naliczana jest niezależnie od </w:t>
      </w:r>
      <w:r w:rsidR="00B15C5A" w:rsidRPr="00F1309C">
        <w:rPr>
          <w:rFonts w:ascii="Arial" w:eastAsia="Arial Unicode MS" w:hAnsi="Arial" w:cs="Arial"/>
          <w:sz w:val="22"/>
          <w:szCs w:val="22"/>
        </w:rPr>
        <w:t>dokonania odbioru ilościowego o którym mowa w § 3 ust. 5 niniejszej Umowy</w:t>
      </w:r>
      <w:r w:rsidRPr="00F1309C">
        <w:rPr>
          <w:rFonts w:ascii="Arial" w:eastAsia="Arial Unicode MS" w:hAnsi="Arial" w:cs="Arial"/>
          <w:sz w:val="22"/>
          <w:szCs w:val="22"/>
        </w:rPr>
        <w:t>.</w:t>
      </w:r>
    </w:p>
    <w:p w14:paraId="373DB6B4" w14:textId="77777777" w:rsidR="0078128D" w:rsidRPr="00F1309C" w:rsidRDefault="0078128D" w:rsidP="00526175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rFonts w:ascii="Arial" w:eastAsia="Arial Unicode MS" w:hAnsi="Arial" w:cs="Arial"/>
          <w:sz w:val="22"/>
          <w:szCs w:val="22"/>
        </w:rPr>
      </w:pPr>
      <w:r w:rsidRPr="00F1309C">
        <w:rPr>
          <w:rFonts w:ascii="Arial" w:eastAsia="Arial Unicode MS" w:hAnsi="Arial" w:cs="Arial"/>
          <w:sz w:val="22"/>
          <w:szCs w:val="22"/>
        </w:rPr>
        <w:t xml:space="preserve">Kary umowne mogą być dochodzone z każdego tytułu odrębnie i podlegają </w:t>
      </w:r>
      <w:r w:rsidR="0080563E">
        <w:rPr>
          <w:rFonts w:ascii="Arial" w:eastAsia="Arial Unicode MS" w:hAnsi="Arial" w:cs="Arial"/>
          <w:sz w:val="22"/>
          <w:szCs w:val="22"/>
        </w:rPr>
        <w:t>sumowaniu</w:t>
      </w:r>
      <w:r w:rsidRPr="00F1309C">
        <w:rPr>
          <w:rFonts w:ascii="Arial" w:eastAsia="Arial Unicode MS" w:hAnsi="Arial" w:cs="Arial"/>
          <w:sz w:val="22"/>
          <w:szCs w:val="22"/>
        </w:rPr>
        <w:t xml:space="preserve">, </w:t>
      </w:r>
      <w:r w:rsidR="0080563E">
        <w:rPr>
          <w:rFonts w:ascii="Arial" w:eastAsia="Arial Unicode MS" w:hAnsi="Arial" w:cs="Arial"/>
          <w:sz w:val="22"/>
          <w:szCs w:val="22"/>
        </w:rPr>
        <w:t xml:space="preserve">po uwzględnieniu treści ust. 8  z tym zastrzeżeniem, że kara umowna zastrzeżona w ust. 1 pkt. 5 nie podlega sumowaniu z inną karą umowną spośród zastrzeżonych w ust. 1 pkt. 1-4 , jeżeli podstawą do żądania tej innej kary jest okoliczność stanowiąca jednocześnie </w:t>
      </w:r>
      <w:proofErr w:type="spellStart"/>
      <w:r w:rsidR="0080563E">
        <w:rPr>
          <w:rFonts w:ascii="Arial" w:eastAsia="Arial Unicode MS" w:hAnsi="Arial" w:cs="Arial"/>
          <w:sz w:val="22"/>
          <w:szCs w:val="22"/>
        </w:rPr>
        <w:t>przyczyne</w:t>
      </w:r>
      <w:proofErr w:type="spellEnd"/>
      <w:r w:rsidR="0080563E">
        <w:rPr>
          <w:rFonts w:ascii="Arial" w:eastAsia="Arial Unicode MS" w:hAnsi="Arial" w:cs="Arial"/>
          <w:sz w:val="22"/>
          <w:szCs w:val="22"/>
        </w:rPr>
        <w:t xml:space="preserve"> odstąpienia przez Zamawiającego od Umowy.</w:t>
      </w:r>
    </w:p>
    <w:p w14:paraId="5596DAC0" w14:textId="77777777" w:rsidR="0078128D" w:rsidRPr="00F1309C" w:rsidRDefault="0078128D" w:rsidP="00526175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rFonts w:ascii="Arial" w:eastAsia="Arial Unicode MS" w:hAnsi="Arial" w:cs="Arial"/>
          <w:sz w:val="22"/>
          <w:szCs w:val="22"/>
        </w:rPr>
      </w:pPr>
      <w:r w:rsidRPr="00F1309C">
        <w:rPr>
          <w:rFonts w:ascii="Arial" w:eastAsia="Arial Unicode MS" w:hAnsi="Arial" w:cs="Arial"/>
          <w:sz w:val="22"/>
          <w:szCs w:val="22"/>
        </w:rPr>
        <w:t xml:space="preserve">Z zastrzeżeniem ust. 5 niniejszego paragrafu, kary umowne płatne będą w terminie </w:t>
      </w:r>
      <w:r w:rsidR="00E8255B" w:rsidRPr="00F1309C">
        <w:rPr>
          <w:rFonts w:ascii="Arial" w:eastAsia="Arial Unicode MS" w:hAnsi="Arial" w:cs="Arial"/>
          <w:sz w:val="22"/>
          <w:szCs w:val="22"/>
        </w:rPr>
        <w:t>14</w:t>
      </w:r>
      <w:r w:rsidRPr="00F1309C">
        <w:rPr>
          <w:rFonts w:ascii="Arial" w:eastAsia="Arial Unicode MS" w:hAnsi="Arial" w:cs="Arial"/>
          <w:sz w:val="22"/>
          <w:szCs w:val="22"/>
        </w:rPr>
        <w:t xml:space="preserve"> dni od dnia </w:t>
      </w:r>
      <w:r w:rsidR="00F2240F" w:rsidRPr="00F1309C">
        <w:rPr>
          <w:rFonts w:ascii="Arial" w:eastAsia="Arial Unicode MS" w:hAnsi="Arial" w:cs="Arial"/>
          <w:sz w:val="22"/>
          <w:szCs w:val="22"/>
        </w:rPr>
        <w:t xml:space="preserve">wystawienia </w:t>
      </w:r>
      <w:r w:rsidRPr="00F1309C">
        <w:rPr>
          <w:rFonts w:ascii="Arial" w:eastAsia="Arial Unicode MS" w:hAnsi="Arial" w:cs="Arial"/>
          <w:sz w:val="22"/>
          <w:szCs w:val="22"/>
        </w:rPr>
        <w:t>Wykonawcy noty obciążeniowej Zamawiającego.</w:t>
      </w:r>
    </w:p>
    <w:p w14:paraId="1752DCE8" w14:textId="77777777" w:rsidR="0078128D" w:rsidRPr="00F1309C" w:rsidRDefault="0078128D" w:rsidP="00526175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rFonts w:ascii="Arial" w:eastAsia="Arial Unicode MS" w:hAnsi="Arial" w:cs="Arial"/>
          <w:sz w:val="22"/>
          <w:szCs w:val="22"/>
        </w:rPr>
      </w:pPr>
      <w:r w:rsidRPr="00F1309C">
        <w:rPr>
          <w:rFonts w:ascii="Arial" w:eastAsia="Arial Unicode MS" w:hAnsi="Arial" w:cs="Arial"/>
          <w:sz w:val="22"/>
          <w:szCs w:val="22"/>
        </w:rPr>
        <w:t>Zamawiającemu przysługuje prawo potrącenia naliczonych i należnych mu kar umownych z na</w:t>
      </w:r>
      <w:r w:rsidR="00DC7E3F" w:rsidRPr="00F1309C">
        <w:rPr>
          <w:rFonts w:ascii="Arial" w:eastAsia="Arial Unicode MS" w:hAnsi="Arial" w:cs="Arial"/>
          <w:sz w:val="22"/>
          <w:szCs w:val="22"/>
        </w:rPr>
        <w:t xml:space="preserve">leżnego Wykonawcy Wynagrodzenia </w:t>
      </w:r>
      <w:r w:rsidR="0080563E">
        <w:rPr>
          <w:rFonts w:ascii="Arial" w:eastAsia="Arial Unicode MS" w:hAnsi="Arial" w:cs="Arial"/>
          <w:sz w:val="22"/>
          <w:szCs w:val="22"/>
        </w:rPr>
        <w:t>brutto oraz/</w:t>
      </w:r>
      <w:r w:rsidR="00DC7E3F" w:rsidRPr="00F1309C">
        <w:rPr>
          <w:rFonts w:ascii="Arial" w:eastAsia="Arial Unicode MS" w:hAnsi="Arial" w:cs="Arial"/>
          <w:sz w:val="22"/>
          <w:szCs w:val="22"/>
        </w:rPr>
        <w:t>lub z zabezpiecze</w:t>
      </w:r>
      <w:r w:rsidR="0080563E">
        <w:rPr>
          <w:rFonts w:ascii="Arial" w:eastAsia="Arial Unicode MS" w:hAnsi="Arial" w:cs="Arial"/>
          <w:sz w:val="22"/>
          <w:szCs w:val="22"/>
        </w:rPr>
        <w:t>nia należytego wykonania Umowy na co Wykonawca wyraża zgodę.</w:t>
      </w:r>
    </w:p>
    <w:p w14:paraId="60F16BFF" w14:textId="77777777" w:rsidR="0078128D" w:rsidRPr="00F1309C" w:rsidRDefault="0078128D" w:rsidP="00526175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rFonts w:ascii="Arial" w:eastAsia="Arial Unicode MS" w:hAnsi="Arial" w:cs="Arial"/>
          <w:sz w:val="22"/>
          <w:szCs w:val="22"/>
        </w:rPr>
      </w:pPr>
      <w:r w:rsidRPr="00F1309C">
        <w:rPr>
          <w:rFonts w:ascii="Arial" w:eastAsia="Arial Unicode MS" w:hAnsi="Arial" w:cs="Arial"/>
          <w:sz w:val="22"/>
          <w:szCs w:val="22"/>
        </w:rPr>
        <w:t>Niezależnie od zastrzeżonych w niniejszym paragrafie kar umownych Zamawiającemu przysługuje prawo dochodzenia odszkodowania przenoszącego wysokość kar umownych, do wysokości pełnej szkody, na zasadach ogólnych (art. 484 kodeksu cywilnego).</w:t>
      </w:r>
    </w:p>
    <w:p w14:paraId="28C90CED" w14:textId="77777777" w:rsidR="00AF564C" w:rsidRDefault="0078128D" w:rsidP="00526175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rFonts w:ascii="Arial" w:eastAsia="Arial Unicode MS" w:hAnsi="Arial" w:cs="Arial"/>
          <w:sz w:val="22"/>
          <w:szCs w:val="22"/>
        </w:rPr>
      </w:pPr>
      <w:r w:rsidRPr="00F1309C">
        <w:rPr>
          <w:rFonts w:ascii="Arial" w:eastAsia="Arial Unicode MS" w:hAnsi="Arial" w:cs="Arial"/>
          <w:sz w:val="22"/>
          <w:szCs w:val="22"/>
        </w:rPr>
        <w:lastRenderedPageBreak/>
        <w:t xml:space="preserve">W przypadku zwłoki Zamawiającego w zapłacie Wynagrodzenia Wykonawcy przysługuje prawo naliczenia odsetek </w:t>
      </w:r>
      <w:r w:rsidR="00583132" w:rsidRPr="00F1309C">
        <w:rPr>
          <w:rFonts w:ascii="Arial" w:eastAsia="Arial Unicode MS" w:hAnsi="Arial" w:cs="Arial"/>
          <w:sz w:val="22"/>
          <w:szCs w:val="22"/>
        </w:rPr>
        <w:t xml:space="preserve">do wysokości odsetek </w:t>
      </w:r>
      <w:r w:rsidR="004F3638" w:rsidRPr="00F1309C">
        <w:rPr>
          <w:rFonts w:ascii="Arial" w:eastAsia="Arial Unicode MS" w:hAnsi="Arial" w:cs="Arial"/>
          <w:sz w:val="22"/>
          <w:szCs w:val="22"/>
        </w:rPr>
        <w:t>ustaw</w:t>
      </w:r>
      <w:r w:rsidR="00AF26A9" w:rsidRPr="00F1309C">
        <w:rPr>
          <w:rFonts w:ascii="Arial" w:eastAsia="Arial Unicode MS" w:hAnsi="Arial" w:cs="Arial"/>
          <w:sz w:val="22"/>
          <w:szCs w:val="22"/>
        </w:rPr>
        <w:t xml:space="preserve">owych w transakcjach handlowych, zgodnie z przepisami ustawy z dnia 8 marca 2013 r. o </w:t>
      </w:r>
      <w:r w:rsidR="0075719F">
        <w:rPr>
          <w:rFonts w:ascii="Arial" w:eastAsia="Arial Unicode MS" w:hAnsi="Arial" w:cs="Arial"/>
          <w:sz w:val="22"/>
          <w:szCs w:val="22"/>
        </w:rPr>
        <w:t xml:space="preserve">przeciwdziałaniu nadmiernym opóźnieniom </w:t>
      </w:r>
      <w:r w:rsidR="00AF26A9" w:rsidRPr="00F1309C">
        <w:rPr>
          <w:rFonts w:ascii="Arial" w:eastAsia="Arial Unicode MS" w:hAnsi="Arial" w:cs="Arial"/>
          <w:sz w:val="22"/>
          <w:szCs w:val="22"/>
        </w:rPr>
        <w:t>w transakcjach handlowych</w:t>
      </w:r>
      <w:r w:rsidR="0075719F">
        <w:rPr>
          <w:rFonts w:ascii="Arial" w:eastAsia="Arial Unicode MS" w:hAnsi="Arial" w:cs="Arial"/>
          <w:sz w:val="22"/>
          <w:szCs w:val="22"/>
        </w:rPr>
        <w:t>.</w:t>
      </w:r>
    </w:p>
    <w:p w14:paraId="44019A2B" w14:textId="77777777" w:rsidR="0080563E" w:rsidRDefault="0080563E" w:rsidP="00526175">
      <w:pPr>
        <w:pStyle w:val="Akapitzlist"/>
        <w:numPr>
          <w:ilvl w:val="0"/>
          <w:numId w:val="3"/>
        </w:numPr>
        <w:spacing w:after="120" w:line="276" w:lineRule="auto"/>
        <w:ind w:left="357" w:hanging="357"/>
        <w:contextualSpacing w:val="0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dochodzić </w:t>
      </w:r>
      <w:r w:rsidR="00A67816">
        <w:rPr>
          <w:rFonts w:ascii="Arial" w:eastAsia="Arial Unicode MS" w:hAnsi="Arial" w:cs="Arial"/>
          <w:sz w:val="22"/>
          <w:szCs w:val="22"/>
        </w:rPr>
        <w:t>Strony nie przekroczy 1</w:t>
      </w:r>
      <w:r>
        <w:rPr>
          <w:rFonts w:ascii="Arial" w:eastAsia="Arial Unicode MS" w:hAnsi="Arial" w:cs="Arial"/>
          <w:sz w:val="22"/>
          <w:szCs w:val="22"/>
        </w:rPr>
        <w:t xml:space="preserve">0% Wynagrodzenia netto </w:t>
      </w:r>
      <w:r w:rsidR="00A67816">
        <w:rPr>
          <w:rFonts w:ascii="Arial" w:eastAsia="Arial Unicode MS" w:hAnsi="Arial" w:cs="Arial"/>
          <w:sz w:val="22"/>
          <w:szCs w:val="22"/>
        </w:rPr>
        <w:t>o którym mowa w § 7 ust. 1.</w:t>
      </w:r>
    </w:p>
    <w:p w14:paraId="0C8434B2" w14:textId="77777777" w:rsidR="00BC449A" w:rsidRPr="00F1309C" w:rsidRDefault="00BC449A" w:rsidP="0052617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§ 12</w:t>
      </w:r>
    </w:p>
    <w:p w14:paraId="46E658AC" w14:textId="77777777" w:rsidR="00BC449A" w:rsidRPr="00F1309C" w:rsidRDefault="00BC449A" w:rsidP="0052617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Poufność Informacji</w:t>
      </w:r>
    </w:p>
    <w:p w14:paraId="0DE48751" w14:textId="77777777" w:rsidR="00AF26A9" w:rsidRPr="00F1309C" w:rsidRDefault="00AF26A9" w:rsidP="00526175">
      <w:pPr>
        <w:pStyle w:val="Akapitzlist"/>
        <w:numPr>
          <w:ilvl w:val="0"/>
          <w:numId w:val="18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  <w:lang w:eastAsia="ar-SA"/>
        </w:rPr>
      </w:pPr>
      <w:r w:rsidRPr="00F1309C">
        <w:rPr>
          <w:rFonts w:ascii="Arial" w:hAnsi="Arial" w:cs="Arial"/>
          <w:sz w:val="22"/>
          <w:szCs w:val="22"/>
          <w:lang w:eastAsia="ar-SA"/>
        </w:rPr>
        <w:t>Wykonawca zobowiązuje się zachować w poufności i nie ujawniać osobom trzecim wszelkich dokumentów, materiałów, informacji zwanych dalej: Informacjami, uzyskanymi w związku z realizacją Umowy, których ujawnienie mogłoby narazić drugą Stronę na szkodę majątkową lub niemajątkową.</w:t>
      </w:r>
    </w:p>
    <w:p w14:paraId="1327F72F" w14:textId="77777777" w:rsidR="00AF26A9" w:rsidRPr="00F1309C" w:rsidRDefault="00AF26A9" w:rsidP="00526175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F1309C">
        <w:rPr>
          <w:rFonts w:ascii="Arial" w:hAnsi="Arial" w:cs="Arial"/>
          <w:sz w:val="22"/>
          <w:szCs w:val="22"/>
          <w:lang w:eastAsia="ar-SA"/>
        </w:rPr>
        <w:t>Wykorzystanie Informacji, o których mowa w ust. 1 w innych celach, niż określonych w Umowie, jak również ich publikacja, nie są dopuszczalne bez uprzedniej pisemnej zgody drugiej ze Stron.</w:t>
      </w:r>
    </w:p>
    <w:p w14:paraId="7F4287DC" w14:textId="77777777" w:rsidR="00AF26A9" w:rsidRPr="00F1309C" w:rsidRDefault="00AF26A9" w:rsidP="00526175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F1309C">
        <w:rPr>
          <w:rFonts w:ascii="Arial" w:hAnsi="Arial" w:cs="Arial"/>
          <w:sz w:val="22"/>
          <w:szCs w:val="22"/>
          <w:lang w:eastAsia="ar-SA"/>
        </w:rPr>
        <w:t>Obowiązek określony w ust. 1 nie dotyczy Informacji powszechnie znanych oraz udostępnienia informacji na podstawie bezwzględnie obowiązujących przepisów prawa.</w:t>
      </w:r>
    </w:p>
    <w:p w14:paraId="3662EF32" w14:textId="77777777" w:rsidR="00AF26A9" w:rsidRPr="00F1309C" w:rsidRDefault="00AF26A9" w:rsidP="00526175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F1309C">
        <w:rPr>
          <w:rFonts w:ascii="Arial" w:hAnsi="Arial" w:cs="Arial"/>
          <w:sz w:val="22"/>
          <w:szCs w:val="22"/>
          <w:lang w:eastAsia="ar-SA"/>
        </w:rPr>
        <w:t>Wykonawca dołoży należytej staranności, aby zapobiec ujawnieniu lub korzystaniu przez osoby trzecie z Informacji Zamawiającego podlegających ochronie. Wykonawca zobowiązuje się ograniczyć dostęp do Informacji, o których mowa w ust. 1, wyłącznie do tych pracowników lub współpracowników, którym Informacje te są niezbędne do wykonania czynności na rzecz Zamawiającego i którzy przyjęli obowiązki wynikające z Umowy.</w:t>
      </w:r>
    </w:p>
    <w:p w14:paraId="0C7F16C7" w14:textId="0D6DE498" w:rsidR="001B4E22" w:rsidRPr="007400D8" w:rsidRDefault="00AF26A9" w:rsidP="00526175">
      <w:pPr>
        <w:pStyle w:val="Akapitzlist"/>
        <w:numPr>
          <w:ilvl w:val="0"/>
          <w:numId w:val="18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F1309C">
        <w:rPr>
          <w:rFonts w:ascii="Arial" w:hAnsi="Arial" w:cs="Arial"/>
          <w:sz w:val="22"/>
          <w:szCs w:val="22"/>
          <w:lang w:eastAsia="ar-SA"/>
        </w:rPr>
        <w:t xml:space="preserve">Wykonawca zobowiązuje  się do zapoznania w sposób udokumentowany zarówno siebie jak i wszystkie osoby realizujące  w jego imieniu przedmiot umowy z dokumentem pn. „Polityka Bezpieczeństwa Informacji w PKP Polskie Linie Kolejowe S.A. </w:t>
      </w:r>
      <w:r w:rsidR="00730046">
        <w:rPr>
          <w:rFonts w:ascii="Arial" w:hAnsi="Arial" w:cs="Arial"/>
          <w:sz w:val="22"/>
          <w:szCs w:val="22"/>
          <w:lang w:eastAsia="ar-SA"/>
        </w:rPr>
        <w:t xml:space="preserve">                                       </w:t>
      </w:r>
      <w:r w:rsidRPr="00F1309C">
        <w:rPr>
          <w:rFonts w:ascii="Arial" w:hAnsi="Arial" w:cs="Arial"/>
          <w:sz w:val="22"/>
          <w:szCs w:val="22"/>
          <w:lang w:eastAsia="ar-SA"/>
        </w:rPr>
        <w:t xml:space="preserve">dla Partnerów Biznesowych Spółki SZBI-Ibi-1a”,  dostępnym </w:t>
      </w:r>
      <w:r w:rsidR="00AF564C" w:rsidRPr="00F1309C">
        <w:rPr>
          <w:rFonts w:ascii="Arial" w:hAnsi="Arial" w:cs="Arial"/>
          <w:sz w:val="22"/>
          <w:szCs w:val="22"/>
          <w:lang w:eastAsia="ar-SA"/>
        </w:rPr>
        <w:t>na stronie internetowej PKP PLK</w:t>
      </w:r>
      <w:r w:rsidR="00730046">
        <w:rPr>
          <w:rFonts w:ascii="Arial" w:hAnsi="Arial" w:cs="Arial"/>
          <w:sz w:val="22"/>
          <w:szCs w:val="22"/>
          <w:lang w:eastAsia="ar-SA"/>
        </w:rPr>
        <w:t xml:space="preserve"> </w:t>
      </w:r>
      <w:hyperlink r:id="rId11" w:history="1">
        <w:r w:rsidRPr="00F1309C">
          <w:rPr>
            <w:rFonts w:ascii="Arial" w:hAnsi="Arial" w:cs="Arial"/>
            <w:sz w:val="22"/>
            <w:szCs w:val="22"/>
            <w:lang w:eastAsia="ar-SA"/>
          </w:rPr>
          <w:t>https://www.plk-sa.pl/dla-klientow-i-kontrahentow/bezpieczenstwo-informacji-spolki/</w:t>
        </w:r>
      </w:hyperlink>
      <w:r w:rsidRPr="00F1309C">
        <w:rPr>
          <w:rFonts w:ascii="Arial" w:hAnsi="Arial" w:cs="Arial"/>
          <w:sz w:val="22"/>
          <w:szCs w:val="22"/>
          <w:lang w:eastAsia="ar-SA"/>
        </w:rPr>
        <w:t>.</w:t>
      </w:r>
    </w:p>
    <w:p w14:paraId="029979F5" w14:textId="1EDCD7D5" w:rsidR="00BC449A" w:rsidRPr="00F1309C" w:rsidRDefault="00BC449A" w:rsidP="0052617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§ 13</w:t>
      </w:r>
    </w:p>
    <w:p w14:paraId="54E85F2E" w14:textId="77777777" w:rsidR="00AF26A9" w:rsidRPr="00F1309C" w:rsidRDefault="00BC449A" w:rsidP="0052617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proofErr w:type="spellStart"/>
      <w:r w:rsidRPr="00F1309C">
        <w:rPr>
          <w:rFonts w:ascii="Arial" w:hAnsi="Arial" w:cs="Arial"/>
          <w:b/>
          <w:sz w:val="22"/>
          <w:szCs w:val="22"/>
        </w:rPr>
        <w:t>Obowiazek</w:t>
      </w:r>
      <w:proofErr w:type="spellEnd"/>
      <w:r w:rsidRPr="00F1309C">
        <w:rPr>
          <w:rFonts w:ascii="Arial" w:hAnsi="Arial" w:cs="Arial"/>
          <w:b/>
          <w:sz w:val="22"/>
          <w:szCs w:val="22"/>
        </w:rPr>
        <w:t xml:space="preserve"> Informacyjny realizowany przez zamawiającego wobec Wykonawcy/osób podpisujących Umowę w imieniu Wykonawcy i osób trzecich.</w:t>
      </w:r>
    </w:p>
    <w:p w14:paraId="719843DF" w14:textId="77777777" w:rsidR="00AF26A9" w:rsidRPr="00F1309C" w:rsidRDefault="00AF26A9" w:rsidP="00526175">
      <w:pPr>
        <w:pStyle w:val="Akapitzlist"/>
        <w:numPr>
          <w:ilvl w:val="0"/>
          <w:numId w:val="19"/>
        </w:numPr>
        <w:overflowPunct w:val="0"/>
        <w:autoSpaceDE w:val="0"/>
        <w:autoSpaceDN w:val="0"/>
        <w:adjustRightInd w:val="0"/>
        <w:spacing w:after="60" w:line="276" w:lineRule="auto"/>
        <w:ind w:left="284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F1309C">
        <w:rPr>
          <w:rFonts w:ascii="Arial" w:eastAsia="Calibri" w:hAnsi="Arial" w:cs="Arial"/>
          <w:sz w:val="22"/>
          <w:szCs w:val="22"/>
        </w:rPr>
        <w:t>Zamawiający,</w:t>
      </w:r>
      <w:r w:rsidRPr="00F1309C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 z dnia 27 kwietnia 2016 r. w sprawie ochrony osób fizycznych w związku z przetwarzaniem danych osobowych i w sprawie swobodnego przepływu takich danych oraz uchylenia dyrektywy 95/46/WE (ogólne rozporządzenie o ochronie danych, Dz. Urz. UE L 119 z 2016 r., str. 1-88), zwanego dalej: „RODO”, informuje Pana/Panią</w:t>
      </w:r>
      <w:r w:rsidRPr="00F1309C">
        <w:rPr>
          <w:rFonts w:ascii="Arial" w:eastAsia="Calibri" w:hAnsi="Arial" w:cs="Arial"/>
          <w:sz w:val="22"/>
          <w:szCs w:val="22"/>
          <w:vertAlign w:val="superscript"/>
        </w:rPr>
        <w:footnoteReference w:id="1"/>
      </w:r>
      <w:r w:rsidRPr="00F1309C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970C2E3" w14:textId="77777777" w:rsidR="00AF26A9" w:rsidRPr="00F1309C" w:rsidRDefault="00AF26A9" w:rsidP="00526175">
      <w:pPr>
        <w:pStyle w:val="Akapitzlist"/>
        <w:numPr>
          <w:ilvl w:val="0"/>
          <w:numId w:val="20"/>
        </w:numPr>
        <w:tabs>
          <w:tab w:val="left" w:pos="6660"/>
        </w:tabs>
        <w:spacing w:after="60" w:line="276" w:lineRule="auto"/>
        <w:ind w:left="709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F1309C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75F1687C" w14:textId="77777777" w:rsidR="00AF26A9" w:rsidRPr="00F1309C" w:rsidRDefault="00AF26A9" w:rsidP="00526175">
      <w:pPr>
        <w:pStyle w:val="Akapitzlist"/>
        <w:numPr>
          <w:ilvl w:val="0"/>
          <w:numId w:val="20"/>
        </w:numPr>
        <w:tabs>
          <w:tab w:val="left" w:pos="6660"/>
        </w:tabs>
        <w:spacing w:after="60" w:line="276" w:lineRule="auto"/>
        <w:ind w:left="709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F1309C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2" w:history="1">
        <w:r w:rsidRPr="00F1309C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F1309C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49425E26" w14:textId="77777777" w:rsidR="00AF26A9" w:rsidRPr="00F1309C" w:rsidRDefault="00AF26A9" w:rsidP="00526175">
      <w:pPr>
        <w:pStyle w:val="Akapitzlist"/>
        <w:numPr>
          <w:ilvl w:val="0"/>
          <w:numId w:val="20"/>
        </w:numPr>
        <w:tabs>
          <w:tab w:val="left" w:pos="6660"/>
        </w:tabs>
        <w:spacing w:after="60" w:line="276" w:lineRule="auto"/>
        <w:ind w:left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1309C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1222B073" w14:textId="77777777" w:rsidR="00AF26A9" w:rsidRPr="00F1309C" w:rsidRDefault="00AF26A9" w:rsidP="00526175">
      <w:pPr>
        <w:pStyle w:val="Akapitzlist"/>
        <w:numPr>
          <w:ilvl w:val="0"/>
          <w:numId w:val="21"/>
        </w:numPr>
        <w:tabs>
          <w:tab w:val="left" w:pos="6660"/>
        </w:tabs>
        <w:spacing w:after="60" w:line="276" w:lineRule="auto"/>
        <w:ind w:left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1309C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57D7DAAE" w14:textId="77777777" w:rsidR="00AF26A9" w:rsidRPr="00F1309C" w:rsidRDefault="00AF26A9" w:rsidP="00526175">
      <w:pPr>
        <w:pStyle w:val="Akapitzlist"/>
        <w:numPr>
          <w:ilvl w:val="0"/>
          <w:numId w:val="21"/>
        </w:numPr>
        <w:tabs>
          <w:tab w:val="left" w:pos="6660"/>
        </w:tabs>
        <w:spacing w:after="60" w:line="276" w:lineRule="auto"/>
        <w:ind w:left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1309C">
        <w:rPr>
          <w:rFonts w:ascii="Arial" w:hAnsi="Arial" w:cs="Arial"/>
          <w:color w:val="000000" w:themeColor="text1"/>
          <w:sz w:val="22"/>
          <w:szCs w:val="22"/>
        </w:rPr>
        <w:lastRenderedPageBreak/>
        <w:t>przechowywania dokumentacji postępowania o udzielenie Zamówienia na wypadek kontroli prowadzonej przez uprawnione organy i podmioty;</w:t>
      </w:r>
    </w:p>
    <w:p w14:paraId="0EED3A2D" w14:textId="77777777" w:rsidR="00AF26A9" w:rsidRPr="00F1309C" w:rsidRDefault="00AF26A9" w:rsidP="00526175">
      <w:pPr>
        <w:pStyle w:val="Akapitzlist"/>
        <w:numPr>
          <w:ilvl w:val="0"/>
          <w:numId w:val="21"/>
        </w:numPr>
        <w:tabs>
          <w:tab w:val="left" w:pos="6660"/>
        </w:tabs>
        <w:spacing w:after="60" w:line="276" w:lineRule="auto"/>
        <w:ind w:left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1309C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3DDD9894" w14:textId="77777777" w:rsidR="00AF26A9" w:rsidRPr="00F1309C" w:rsidRDefault="00AF26A9" w:rsidP="00526175">
      <w:pPr>
        <w:pStyle w:val="Akapitzlist"/>
        <w:tabs>
          <w:tab w:val="left" w:pos="6660"/>
        </w:tabs>
        <w:spacing w:after="60" w:line="276" w:lineRule="auto"/>
        <w:ind w:left="709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F1309C"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złożenia pełnomocnictwa, </w:t>
      </w:r>
      <w:r w:rsidRPr="00F1309C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F1309C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7933437F" w14:textId="77777777" w:rsidR="00AF26A9" w:rsidRPr="00F1309C" w:rsidRDefault="00AF26A9" w:rsidP="00526175">
      <w:pPr>
        <w:pStyle w:val="Akapitzlist"/>
        <w:numPr>
          <w:ilvl w:val="0"/>
          <w:numId w:val="20"/>
        </w:numPr>
        <w:tabs>
          <w:tab w:val="left" w:pos="6660"/>
        </w:tabs>
        <w:spacing w:after="60" w:line="276" w:lineRule="auto"/>
        <w:ind w:left="709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F1309C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 i jej właściwą realizację zgodnie zobowiązującymi w tym zakresie przepisami;</w:t>
      </w:r>
    </w:p>
    <w:p w14:paraId="3EB16842" w14:textId="77777777" w:rsidR="00AF26A9" w:rsidRPr="00F1309C" w:rsidRDefault="00AF26A9" w:rsidP="00526175">
      <w:pPr>
        <w:pStyle w:val="Akapitzlist"/>
        <w:numPr>
          <w:ilvl w:val="0"/>
          <w:numId w:val="20"/>
        </w:numPr>
        <w:tabs>
          <w:tab w:val="left" w:pos="6660"/>
        </w:tabs>
        <w:spacing w:after="60" w:line="276" w:lineRule="auto"/>
        <w:ind w:left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1309C">
        <w:rPr>
          <w:rFonts w:ascii="Arial" w:hAnsi="Arial" w:cs="Arial"/>
          <w:color w:val="000000" w:themeColor="text1"/>
          <w:sz w:val="22"/>
          <w:szCs w:val="22"/>
        </w:rPr>
        <w:t>dane osobowe będą udostępniane innym odbiorcom, jeżeli przepisy szczególne tak stanowią;</w:t>
      </w:r>
    </w:p>
    <w:p w14:paraId="36F96F0A" w14:textId="77777777" w:rsidR="00AF26A9" w:rsidRPr="00F1309C" w:rsidRDefault="00AF26A9" w:rsidP="00526175">
      <w:pPr>
        <w:pStyle w:val="Akapitzlist"/>
        <w:numPr>
          <w:ilvl w:val="0"/>
          <w:numId w:val="20"/>
        </w:numPr>
        <w:tabs>
          <w:tab w:val="left" w:pos="6660"/>
        </w:tabs>
        <w:spacing w:after="60" w:line="276" w:lineRule="auto"/>
        <w:ind w:left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1309C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F1309C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1A259BEA" w14:textId="77777777" w:rsidR="00AF26A9" w:rsidRPr="00F1309C" w:rsidRDefault="00AF26A9" w:rsidP="00526175">
      <w:pPr>
        <w:pStyle w:val="Akapitzlist"/>
        <w:numPr>
          <w:ilvl w:val="0"/>
          <w:numId w:val="22"/>
        </w:numPr>
        <w:tabs>
          <w:tab w:val="left" w:pos="1134"/>
          <w:tab w:val="left" w:pos="6660"/>
        </w:tabs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2FDB2C36" w14:textId="77777777" w:rsidR="00AF26A9" w:rsidRPr="00F1309C" w:rsidRDefault="00AF26A9" w:rsidP="00526175">
      <w:pPr>
        <w:pStyle w:val="Akapitzlist"/>
        <w:numPr>
          <w:ilvl w:val="0"/>
          <w:numId w:val="22"/>
        </w:numPr>
        <w:tabs>
          <w:tab w:val="left" w:pos="1134"/>
          <w:tab w:val="left" w:pos="6660"/>
        </w:tabs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 art. 46 RODO,</w:t>
      </w:r>
    </w:p>
    <w:p w14:paraId="4281E527" w14:textId="39F03751" w:rsidR="00AF26A9" w:rsidRPr="00730046" w:rsidRDefault="00AF26A9" w:rsidP="00526175">
      <w:pPr>
        <w:pStyle w:val="Akapitzlist"/>
        <w:numPr>
          <w:ilvl w:val="0"/>
          <w:numId w:val="22"/>
        </w:numPr>
        <w:tabs>
          <w:tab w:val="left" w:pos="1134"/>
          <w:tab w:val="left" w:pos="6660"/>
        </w:tabs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730046">
        <w:rPr>
          <w:rFonts w:ascii="Arial" w:hAnsi="Arial" w:cs="Arial"/>
          <w:sz w:val="22"/>
          <w:szCs w:val="22"/>
        </w:rPr>
        <w:t>zachodzi przypadek, o którym mowa w art. 49 ust. 1 akapit drugi RODO,</w:t>
      </w:r>
      <w:r w:rsidR="00F7441D" w:rsidRPr="00730046">
        <w:rPr>
          <w:rFonts w:ascii="Arial" w:hAnsi="Arial" w:cs="Arial"/>
          <w:sz w:val="22"/>
          <w:szCs w:val="22"/>
        </w:rPr>
        <w:t xml:space="preserve"> </w:t>
      </w:r>
      <w:r w:rsidRPr="00730046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</w:t>
      </w:r>
      <w:r w:rsidR="00730046">
        <w:rPr>
          <w:rFonts w:ascii="Arial" w:hAnsi="Arial" w:cs="Arial"/>
          <w:sz w:val="22"/>
          <w:szCs w:val="22"/>
        </w:rPr>
        <w:t xml:space="preserve"> </w:t>
      </w:r>
      <w:r w:rsidRPr="00730046">
        <w:rPr>
          <w:rFonts w:ascii="Arial" w:hAnsi="Arial" w:cs="Arial"/>
          <w:sz w:val="22"/>
          <w:szCs w:val="22"/>
        </w:rPr>
        <w:t>kopii tych zabezpieczeń pod wskazanym w pkt 2 adresem e-mail;</w:t>
      </w:r>
    </w:p>
    <w:p w14:paraId="0C40DFF0" w14:textId="77777777" w:rsidR="00AF26A9" w:rsidRPr="00F1309C" w:rsidRDefault="00AF26A9" w:rsidP="00526175">
      <w:pPr>
        <w:pStyle w:val="Akapitzlist"/>
        <w:numPr>
          <w:ilvl w:val="0"/>
          <w:numId w:val="20"/>
        </w:numPr>
        <w:tabs>
          <w:tab w:val="left" w:pos="426"/>
          <w:tab w:val="left" w:pos="6660"/>
        </w:tabs>
        <w:spacing w:after="60" w:line="276" w:lineRule="auto"/>
        <w:ind w:left="709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1309C">
        <w:rPr>
          <w:rFonts w:ascii="Arial" w:hAnsi="Arial" w:cs="Arial"/>
          <w:color w:val="000000" w:themeColor="text1"/>
          <w:sz w:val="22"/>
          <w:szCs w:val="22"/>
        </w:rPr>
        <w:t>dane osobowe będą przechowywane zgodnie z przepisami prawa w okresie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2FDBBAB4" w14:textId="77777777" w:rsidR="00AF26A9" w:rsidRPr="00F1309C" w:rsidRDefault="00AF26A9" w:rsidP="00526175">
      <w:pPr>
        <w:pStyle w:val="Akapitzlist"/>
        <w:numPr>
          <w:ilvl w:val="0"/>
          <w:numId w:val="20"/>
        </w:numPr>
        <w:tabs>
          <w:tab w:val="left" w:pos="142"/>
          <w:tab w:val="left" w:pos="6660"/>
        </w:tabs>
        <w:spacing w:after="60" w:line="276" w:lineRule="auto"/>
        <w:ind w:left="709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F1309C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1B964DEE" w14:textId="77777777" w:rsidR="00AF26A9" w:rsidRPr="00F1309C" w:rsidRDefault="00AF26A9" w:rsidP="00526175">
      <w:pPr>
        <w:pStyle w:val="Akapitzlist"/>
        <w:numPr>
          <w:ilvl w:val="0"/>
          <w:numId w:val="20"/>
        </w:numPr>
        <w:tabs>
          <w:tab w:val="left" w:pos="142"/>
          <w:tab w:val="left" w:pos="6660"/>
        </w:tabs>
        <w:spacing w:after="60" w:line="276" w:lineRule="auto"/>
        <w:ind w:left="709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F1309C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70386253" w14:textId="77777777" w:rsidR="00AF26A9" w:rsidRPr="00F1309C" w:rsidRDefault="00AF26A9" w:rsidP="00526175">
      <w:pPr>
        <w:pStyle w:val="Akapitzlist"/>
        <w:numPr>
          <w:ilvl w:val="0"/>
          <w:numId w:val="20"/>
        </w:numPr>
        <w:tabs>
          <w:tab w:val="left" w:pos="426"/>
          <w:tab w:val="left" w:pos="6660"/>
        </w:tabs>
        <w:spacing w:after="60" w:line="276" w:lineRule="auto"/>
        <w:ind w:left="709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F1309C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3E20F334" w14:textId="77777777" w:rsidR="00AF26A9" w:rsidRPr="00F1309C" w:rsidRDefault="00AF26A9" w:rsidP="00526175">
      <w:pPr>
        <w:pStyle w:val="Akapitzlist"/>
        <w:numPr>
          <w:ilvl w:val="0"/>
          <w:numId w:val="20"/>
        </w:numPr>
        <w:tabs>
          <w:tab w:val="left" w:pos="426"/>
          <w:tab w:val="left" w:pos="6660"/>
        </w:tabs>
        <w:spacing w:after="60" w:line="276" w:lineRule="auto"/>
        <w:ind w:left="709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F1309C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111EDED8" w14:textId="77777777" w:rsidR="00AF26A9" w:rsidRPr="00F1309C" w:rsidRDefault="00AF26A9" w:rsidP="00526175">
      <w:pPr>
        <w:pStyle w:val="Akapitzlist"/>
        <w:numPr>
          <w:ilvl w:val="0"/>
          <w:numId w:val="19"/>
        </w:numPr>
        <w:tabs>
          <w:tab w:val="left" w:pos="-142"/>
        </w:tabs>
        <w:overflowPunct w:val="0"/>
        <w:autoSpaceDE w:val="0"/>
        <w:autoSpaceDN w:val="0"/>
        <w:adjustRightInd w:val="0"/>
        <w:spacing w:after="60" w:line="276" w:lineRule="auto"/>
        <w:ind w:left="284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F1309C">
        <w:rPr>
          <w:rFonts w:ascii="Arial" w:eastAsia="Calibri" w:hAnsi="Arial" w:cs="Arial"/>
          <w:sz w:val="22"/>
          <w:szCs w:val="22"/>
        </w:rPr>
        <w:t xml:space="preserve">Wykonawca zobowiązuje się poinformować w imieniu Zamawiającego wszystkie osoby fizyczne kierowane ze strony Wykonawcy do realizacji Umowy oraz osoby fizyczne prowadzące działalność gospodarczą, które zostaną wskazane przez Wykonawcę jako </w:t>
      </w:r>
      <w:r w:rsidRPr="00F1309C">
        <w:rPr>
          <w:rFonts w:ascii="Arial" w:eastAsia="Calibri" w:hAnsi="Arial" w:cs="Arial"/>
          <w:sz w:val="22"/>
          <w:szCs w:val="22"/>
        </w:rPr>
        <w:lastRenderedPageBreak/>
        <w:t>podwykonawca, a których dane osobowe będą przekazywane podczas podpisania Umowy oraz na etapie realizacji Umowy, o:</w:t>
      </w:r>
    </w:p>
    <w:p w14:paraId="6857CCD9" w14:textId="77777777" w:rsidR="00AF26A9" w:rsidRPr="00F1309C" w:rsidRDefault="00AF26A9" w:rsidP="00526175">
      <w:pPr>
        <w:pStyle w:val="Akapitzlist"/>
        <w:numPr>
          <w:ilvl w:val="0"/>
          <w:numId w:val="23"/>
        </w:numPr>
        <w:tabs>
          <w:tab w:val="left" w:pos="6660"/>
        </w:tabs>
        <w:spacing w:after="60" w:line="276" w:lineRule="auto"/>
        <w:ind w:left="709" w:hanging="284"/>
        <w:rPr>
          <w:rFonts w:ascii="Arial" w:eastAsia="Calibri" w:hAnsi="Arial" w:cs="Arial"/>
          <w:color w:val="000000"/>
          <w:sz w:val="22"/>
          <w:szCs w:val="22"/>
        </w:rPr>
      </w:pPr>
      <w:r w:rsidRPr="00F1309C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0B5A8C82" w14:textId="77777777" w:rsidR="00AF26A9" w:rsidRPr="00F1309C" w:rsidRDefault="00AF26A9" w:rsidP="00526175">
      <w:pPr>
        <w:pStyle w:val="Akapitzlist"/>
        <w:numPr>
          <w:ilvl w:val="0"/>
          <w:numId w:val="23"/>
        </w:numPr>
        <w:tabs>
          <w:tab w:val="left" w:pos="6660"/>
        </w:tabs>
        <w:spacing w:after="60" w:line="276" w:lineRule="auto"/>
        <w:ind w:left="709" w:hanging="284"/>
        <w:rPr>
          <w:rFonts w:ascii="Arial" w:eastAsia="Calibri" w:hAnsi="Arial" w:cs="Arial"/>
          <w:color w:val="000000"/>
          <w:sz w:val="22"/>
          <w:szCs w:val="22"/>
        </w:rPr>
      </w:pPr>
      <w:r w:rsidRPr="00F1309C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2BCD0B61" w14:textId="77777777" w:rsidR="00AF26A9" w:rsidRPr="00F1309C" w:rsidRDefault="00AF26A9" w:rsidP="00526175">
      <w:pPr>
        <w:pStyle w:val="Akapitzlist"/>
        <w:numPr>
          <w:ilvl w:val="0"/>
          <w:numId w:val="19"/>
        </w:numPr>
        <w:tabs>
          <w:tab w:val="left" w:pos="-142"/>
        </w:tabs>
        <w:overflowPunct w:val="0"/>
        <w:autoSpaceDE w:val="0"/>
        <w:autoSpaceDN w:val="0"/>
        <w:adjustRightInd w:val="0"/>
        <w:spacing w:after="60" w:line="276" w:lineRule="auto"/>
        <w:ind w:left="284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F1309C">
        <w:rPr>
          <w:rFonts w:ascii="Arial" w:eastAsia="Calibri" w:hAnsi="Arial" w:cs="Arial"/>
          <w:sz w:val="22"/>
          <w:szCs w:val="22"/>
        </w:rPr>
        <w:t>Wykonawca zobowiązuje się, powołując się na art. 14 RODO, 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743A4BE5" w14:textId="77777777" w:rsidR="00F91C31" w:rsidRPr="00F1309C" w:rsidRDefault="00AF26A9" w:rsidP="00526175">
      <w:pPr>
        <w:pStyle w:val="Akapitzlist"/>
        <w:numPr>
          <w:ilvl w:val="0"/>
          <w:numId w:val="19"/>
        </w:numPr>
        <w:tabs>
          <w:tab w:val="left" w:pos="-142"/>
        </w:tabs>
        <w:overflowPunct w:val="0"/>
        <w:autoSpaceDE w:val="0"/>
        <w:autoSpaceDN w:val="0"/>
        <w:adjustRightInd w:val="0"/>
        <w:spacing w:after="60" w:line="276" w:lineRule="auto"/>
        <w:ind w:left="284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F1309C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7B7E9137" w14:textId="77777777" w:rsidR="00BC449A" w:rsidRPr="00F1309C" w:rsidRDefault="00BC449A" w:rsidP="0052617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§ 14</w:t>
      </w:r>
    </w:p>
    <w:p w14:paraId="4195E317" w14:textId="77777777" w:rsidR="0078128D" w:rsidRPr="00F1309C" w:rsidRDefault="0078128D" w:rsidP="0052617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Zakaz cesji</w:t>
      </w:r>
    </w:p>
    <w:p w14:paraId="2E35C9CA" w14:textId="77777777" w:rsidR="005D170F" w:rsidRDefault="005D170F" w:rsidP="00526175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Strony zgodnie ustalają, że wierzytelności powstałe w wyniku realizacji Umowy nie mogą </w:t>
      </w:r>
      <w:r w:rsidR="00A67816">
        <w:rPr>
          <w:rFonts w:ascii="Arial" w:hAnsi="Arial" w:cs="Arial"/>
          <w:sz w:val="22"/>
          <w:szCs w:val="22"/>
        </w:rPr>
        <w:t xml:space="preserve">być przeniesione na osoby trzecie bez zgody </w:t>
      </w:r>
      <w:r w:rsidRPr="00F1309C">
        <w:rPr>
          <w:rFonts w:ascii="Arial" w:hAnsi="Arial" w:cs="Arial"/>
          <w:sz w:val="22"/>
          <w:szCs w:val="22"/>
        </w:rPr>
        <w:t xml:space="preserve">Zamawiającego </w:t>
      </w:r>
      <w:r w:rsidR="00A67816"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F1309C">
        <w:rPr>
          <w:rFonts w:ascii="Arial" w:hAnsi="Arial" w:cs="Arial"/>
          <w:sz w:val="22"/>
          <w:szCs w:val="22"/>
        </w:rPr>
        <w:t xml:space="preserve">(art. 509 Kodeksu cywilnego), ani </w:t>
      </w:r>
      <w:r w:rsidR="00A67816">
        <w:rPr>
          <w:rFonts w:ascii="Arial" w:hAnsi="Arial" w:cs="Arial"/>
          <w:sz w:val="22"/>
          <w:szCs w:val="22"/>
        </w:rPr>
        <w:t xml:space="preserve">nie mogą być przedstawione do potracenia ustawowego </w:t>
      </w:r>
      <w:r w:rsidRPr="00F1309C">
        <w:rPr>
          <w:rFonts w:ascii="Arial" w:hAnsi="Arial" w:cs="Arial"/>
          <w:sz w:val="22"/>
          <w:szCs w:val="22"/>
        </w:rPr>
        <w:t>(art. 498 k.c.)</w:t>
      </w:r>
      <w:r w:rsidR="00A67816">
        <w:rPr>
          <w:rFonts w:ascii="Arial" w:hAnsi="Arial" w:cs="Arial"/>
          <w:sz w:val="22"/>
          <w:szCs w:val="22"/>
        </w:rPr>
        <w:t xml:space="preserve"> z wierzytelnościami Zamawiającego.</w:t>
      </w:r>
    </w:p>
    <w:p w14:paraId="608B1B74" w14:textId="77777777" w:rsidR="0078128D" w:rsidRPr="00F1309C" w:rsidRDefault="0078128D" w:rsidP="0052617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§ 1</w:t>
      </w:r>
      <w:r w:rsidR="00BC449A" w:rsidRPr="00F1309C">
        <w:rPr>
          <w:rFonts w:ascii="Arial" w:hAnsi="Arial" w:cs="Arial"/>
          <w:b/>
          <w:sz w:val="22"/>
          <w:szCs w:val="22"/>
        </w:rPr>
        <w:t>5</w:t>
      </w:r>
    </w:p>
    <w:p w14:paraId="53A91F82" w14:textId="77777777" w:rsidR="0078128D" w:rsidRPr="00F1309C" w:rsidRDefault="0078128D" w:rsidP="0052617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Odstąpienie od Umowy</w:t>
      </w:r>
    </w:p>
    <w:p w14:paraId="1A2AAD6C" w14:textId="77777777" w:rsidR="0078128D" w:rsidRPr="00F1309C" w:rsidRDefault="0078128D" w:rsidP="00526175">
      <w:pPr>
        <w:numPr>
          <w:ilvl w:val="3"/>
          <w:numId w:val="3"/>
        </w:numPr>
        <w:spacing w:line="276" w:lineRule="auto"/>
        <w:ind w:left="357" w:hanging="357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Zamawiającemu i Wykonawcy przysługuje prawo odstąpienia od niniejszej Umowy w przypadkach przewidzianych w Kodeksie Cywilnym, z zastrzeżeniem ust. 2 poniżej.</w:t>
      </w:r>
    </w:p>
    <w:p w14:paraId="724BD0FD" w14:textId="77777777" w:rsidR="0078128D" w:rsidRPr="00F1309C" w:rsidRDefault="0078128D" w:rsidP="00526175">
      <w:pPr>
        <w:numPr>
          <w:ilvl w:val="3"/>
          <w:numId w:val="3"/>
        </w:numPr>
        <w:spacing w:line="276" w:lineRule="auto"/>
        <w:ind w:left="357" w:hanging="357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Zamawiającemu przysługuje prawo odstąpienia od niniejszej Umowy w całości lub części, według swego wyboru, w następujących przypadkach i terminach:</w:t>
      </w:r>
    </w:p>
    <w:p w14:paraId="619D620F" w14:textId="77777777" w:rsidR="0078128D" w:rsidRPr="00F1309C" w:rsidRDefault="0078128D" w:rsidP="00526175">
      <w:pPr>
        <w:pStyle w:val="Akapitzlist"/>
        <w:numPr>
          <w:ilvl w:val="0"/>
          <w:numId w:val="24"/>
        </w:numPr>
        <w:spacing w:line="276" w:lineRule="auto"/>
        <w:ind w:left="714" w:hanging="357"/>
        <w:contextualSpacing w:val="0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Wykonawca opóźnia się z</w:t>
      </w:r>
      <w:r w:rsidR="00F91C31" w:rsidRPr="00F1309C">
        <w:rPr>
          <w:rFonts w:ascii="Arial" w:hAnsi="Arial" w:cs="Arial"/>
          <w:sz w:val="22"/>
          <w:szCs w:val="22"/>
        </w:rPr>
        <w:t xml:space="preserve">e </w:t>
      </w:r>
      <w:proofErr w:type="spellStart"/>
      <w:r w:rsidR="00F91C31" w:rsidRPr="00F1309C">
        <w:rPr>
          <w:rFonts w:ascii="Arial" w:hAnsi="Arial" w:cs="Arial"/>
          <w:sz w:val="22"/>
          <w:szCs w:val="22"/>
        </w:rPr>
        <w:t>świdczeniem</w:t>
      </w:r>
      <w:proofErr w:type="spellEnd"/>
      <w:r w:rsidR="00F91C31" w:rsidRPr="00F1309C">
        <w:rPr>
          <w:rFonts w:ascii="Arial" w:hAnsi="Arial" w:cs="Arial"/>
          <w:sz w:val="22"/>
          <w:szCs w:val="22"/>
        </w:rPr>
        <w:t xml:space="preserve"> </w:t>
      </w:r>
      <w:r w:rsidR="00FE06E1">
        <w:rPr>
          <w:rFonts w:ascii="Arial" w:hAnsi="Arial" w:cs="Arial"/>
          <w:sz w:val="22"/>
          <w:szCs w:val="22"/>
        </w:rPr>
        <w:t>usługi</w:t>
      </w:r>
      <w:r w:rsidR="00F91C31" w:rsidRPr="00F1309C">
        <w:rPr>
          <w:rFonts w:ascii="Arial" w:hAnsi="Arial" w:cs="Arial"/>
          <w:sz w:val="22"/>
          <w:szCs w:val="22"/>
        </w:rPr>
        <w:t xml:space="preserve"> </w:t>
      </w:r>
      <w:r w:rsidRPr="00F1309C">
        <w:rPr>
          <w:rFonts w:ascii="Arial" w:hAnsi="Arial" w:cs="Arial"/>
          <w:sz w:val="22"/>
          <w:szCs w:val="22"/>
        </w:rPr>
        <w:t xml:space="preserve">– w terminie </w:t>
      </w:r>
      <w:r w:rsidR="00F91C31" w:rsidRPr="00F1309C">
        <w:rPr>
          <w:rFonts w:ascii="Arial" w:hAnsi="Arial" w:cs="Arial"/>
          <w:sz w:val="22"/>
          <w:szCs w:val="22"/>
        </w:rPr>
        <w:t>5</w:t>
      </w:r>
      <w:r w:rsidRPr="00F1309C">
        <w:rPr>
          <w:rFonts w:ascii="Arial" w:hAnsi="Arial" w:cs="Arial"/>
          <w:sz w:val="22"/>
          <w:szCs w:val="22"/>
        </w:rPr>
        <w:t xml:space="preserve"> dni od upływu terminu </w:t>
      </w:r>
      <w:r w:rsidR="008E54DD" w:rsidRPr="00F1309C">
        <w:rPr>
          <w:rFonts w:ascii="Arial" w:hAnsi="Arial" w:cs="Arial"/>
          <w:sz w:val="22"/>
          <w:szCs w:val="22"/>
        </w:rPr>
        <w:t>rozpocz</w:t>
      </w:r>
      <w:r w:rsidR="00F91C31" w:rsidRPr="00F1309C">
        <w:rPr>
          <w:rFonts w:ascii="Arial" w:hAnsi="Arial" w:cs="Arial"/>
          <w:sz w:val="22"/>
          <w:szCs w:val="22"/>
        </w:rPr>
        <w:t xml:space="preserve">ęcia świadczenia </w:t>
      </w:r>
      <w:r w:rsidR="00FE06E1">
        <w:rPr>
          <w:rFonts w:ascii="Arial" w:hAnsi="Arial" w:cs="Arial"/>
          <w:sz w:val="22"/>
          <w:szCs w:val="22"/>
        </w:rPr>
        <w:t>usługi</w:t>
      </w:r>
      <w:r w:rsidRPr="00F1309C">
        <w:rPr>
          <w:rFonts w:ascii="Arial" w:hAnsi="Arial" w:cs="Arial"/>
          <w:sz w:val="22"/>
          <w:szCs w:val="22"/>
        </w:rPr>
        <w:t>,</w:t>
      </w:r>
    </w:p>
    <w:p w14:paraId="6DC7C5DE" w14:textId="77777777" w:rsidR="0078128D" w:rsidRPr="00F1309C" w:rsidRDefault="0078128D" w:rsidP="00526175">
      <w:pPr>
        <w:pStyle w:val="Akapitzlist"/>
        <w:numPr>
          <w:ilvl w:val="0"/>
          <w:numId w:val="24"/>
        </w:numPr>
        <w:spacing w:line="276" w:lineRule="auto"/>
        <w:ind w:left="714" w:hanging="357"/>
        <w:contextualSpacing w:val="0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Wykonawca wykonuje Umowę w sposób wadliwy albo sprzeczny z Umową, mimo wezwania Zamawiającego do zmiany sposobu wykonania i wyznaczenia mu w tym celu odpowiedniego, nie krótszego niż </w:t>
      </w:r>
      <w:r w:rsidR="00B85AFE" w:rsidRPr="00F1309C">
        <w:rPr>
          <w:rFonts w:ascii="Arial" w:hAnsi="Arial" w:cs="Arial"/>
          <w:sz w:val="22"/>
          <w:szCs w:val="22"/>
        </w:rPr>
        <w:t>3</w:t>
      </w:r>
      <w:r w:rsidRPr="00F1309C">
        <w:rPr>
          <w:rFonts w:ascii="Arial" w:hAnsi="Arial" w:cs="Arial"/>
          <w:sz w:val="22"/>
          <w:szCs w:val="22"/>
        </w:rPr>
        <w:t xml:space="preserve"> dni, terminu – w terminie </w:t>
      </w:r>
      <w:r w:rsidR="00F91C31" w:rsidRPr="00F1309C">
        <w:rPr>
          <w:rFonts w:ascii="Arial" w:hAnsi="Arial" w:cs="Arial"/>
          <w:sz w:val="22"/>
          <w:szCs w:val="22"/>
        </w:rPr>
        <w:t>5</w:t>
      </w:r>
      <w:r w:rsidRPr="00F1309C">
        <w:rPr>
          <w:rFonts w:ascii="Arial" w:hAnsi="Arial" w:cs="Arial"/>
          <w:sz w:val="22"/>
          <w:szCs w:val="22"/>
        </w:rPr>
        <w:t xml:space="preserve"> dni od bezskutecznego upływu wyznaczonego terminu,</w:t>
      </w:r>
    </w:p>
    <w:p w14:paraId="23FECF7C" w14:textId="77777777" w:rsidR="0078128D" w:rsidRPr="00F1309C" w:rsidRDefault="0078128D" w:rsidP="00526175">
      <w:pPr>
        <w:pStyle w:val="Akapitzlist"/>
        <w:numPr>
          <w:ilvl w:val="0"/>
          <w:numId w:val="24"/>
        </w:numPr>
        <w:spacing w:line="276" w:lineRule="auto"/>
        <w:ind w:left="714" w:hanging="357"/>
        <w:contextualSpacing w:val="0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wystąpi istotna zmiana okoliczności, powodująca, że wykonanie Umowy nie leży w interesie Zamawiającego, czego nie można było przewidzieć w chwili zawarcia umowy - w terminie </w:t>
      </w:r>
      <w:r w:rsidR="00F91C31" w:rsidRPr="00F1309C">
        <w:rPr>
          <w:rFonts w:ascii="Arial" w:hAnsi="Arial" w:cs="Arial"/>
          <w:sz w:val="22"/>
          <w:szCs w:val="22"/>
        </w:rPr>
        <w:t>10</w:t>
      </w:r>
      <w:r w:rsidRPr="00F1309C">
        <w:rPr>
          <w:rFonts w:ascii="Arial" w:hAnsi="Arial" w:cs="Arial"/>
          <w:sz w:val="22"/>
          <w:szCs w:val="22"/>
        </w:rPr>
        <w:t xml:space="preserve"> dni od dnia powzięcia wi</w:t>
      </w:r>
      <w:r w:rsidR="00F91C31" w:rsidRPr="00F1309C">
        <w:rPr>
          <w:rFonts w:ascii="Arial" w:hAnsi="Arial" w:cs="Arial"/>
          <w:sz w:val="22"/>
          <w:szCs w:val="22"/>
        </w:rPr>
        <w:t>adomości o tych okolicznościach,</w:t>
      </w:r>
    </w:p>
    <w:p w14:paraId="016A8904" w14:textId="77777777" w:rsidR="00F91C31" w:rsidRPr="00F1309C" w:rsidRDefault="00F91C31" w:rsidP="00526175">
      <w:pPr>
        <w:pStyle w:val="Tekstpodstawowywcity"/>
        <w:numPr>
          <w:ilvl w:val="0"/>
          <w:numId w:val="24"/>
        </w:numPr>
        <w:suppressAutoHyphens w:val="0"/>
        <w:spacing w:line="276" w:lineRule="auto"/>
        <w:ind w:left="714" w:hanging="357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Wykonawca nie zapewni zabezpieczenia należytego wykonania Umowy zgodnie z § 10 ust. 1</w:t>
      </w:r>
      <w:r w:rsidR="008E54DD" w:rsidRPr="00F1309C">
        <w:rPr>
          <w:rFonts w:ascii="Arial" w:hAnsi="Arial" w:cs="Arial"/>
          <w:sz w:val="22"/>
          <w:szCs w:val="22"/>
        </w:rPr>
        <w:t xml:space="preserve"> </w:t>
      </w:r>
      <w:r w:rsidRPr="00F1309C">
        <w:rPr>
          <w:rFonts w:ascii="Arial" w:hAnsi="Arial" w:cs="Arial"/>
          <w:sz w:val="22"/>
          <w:szCs w:val="22"/>
        </w:rPr>
        <w:t>w tym, gdy niemożliwe okaże się skorzystanie przez Zamawiającego z uprawnień uregulowanych w § 1</w:t>
      </w:r>
      <w:r w:rsidR="008E54DD" w:rsidRPr="00F1309C">
        <w:rPr>
          <w:rFonts w:ascii="Arial" w:hAnsi="Arial" w:cs="Arial"/>
          <w:sz w:val="22"/>
          <w:szCs w:val="22"/>
        </w:rPr>
        <w:t>0</w:t>
      </w:r>
      <w:r w:rsidRPr="00F1309C">
        <w:rPr>
          <w:rFonts w:ascii="Arial" w:hAnsi="Arial" w:cs="Arial"/>
          <w:sz w:val="22"/>
          <w:szCs w:val="22"/>
        </w:rPr>
        <w:t xml:space="preserve"> ust. 3 Umowy. Zamawiający ma prawo skorzystać z uprawnienia określonego powyżej w terminie 30 dni roboczych od chwili niezapewnienia ważnego i wykonalnego zabezpieczenia należytego wykonania umowy</w:t>
      </w:r>
    </w:p>
    <w:p w14:paraId="6F16FE12" w14:textId="77777777" w:rsidR="00686B93" w:rsidRPr="00F1309C" w:rsidRDefault="0078128D" w:rsidP="00526175">
      <w:pPr>
        <w:pStyle w:val="Akapitzlist"/>
        <w:numPr>
          <w:ilvl w:val="3"/>
          <w:numId w:val="3"/>
        </w:numPr>
        <w:spacing w:line="276" w:lineRule="auto"/>
        <w:ind w:left="426" w:hanging="426"/>
        <w:contextualSpacing w:val="0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W przypadku odstąpienia od Umowy przez Zamawiającego na podstawie ust. 2</w:t>
      </w:r>
      <w:r w:rsidR="008E54DD" w:rsidRPr="00F1309C">
        <w:rPr>
          <w:rFonts w:ascii="Arial" w:hAnsi="Arial" w:cs="Arial"/>
          <w:sz w:val="22"/>
          <w:szCs w:val="22"/>
        </w:rPr>
        <w:t xml:space="preserve"> pkt 3)</w:t>
      </w:r>
      <w:r w:rsidRPr="00F1309C">
        <w:rPr>
          <w:rFonts w:ascii="Arial" w:hAnsi="Arial" w:cs="Arial"/>
          <w:sz w:val="22"/>
          <w:szCs w:val="22"/>
        </w:rPr>
        <w:t xml:space="preserve"> niniejszego paragrafu, Wykonawca może żądać wyłącznie wynagrodzenia </w:t>
      </w:r>
      <w:r w:rsidR="00290523" w:rsidRPr="00F1309C">
        <w:rPr>
          <w:rFonts w:ascii="Arial" w:hAnsi="Arial" w:cs="Arial"/>
          <w:sz w:val="22"/>
          <w:szCs w:val="22"/>
        </w:rPr>
        <w:t>z tytułu wykonanej części Umowy.</w:t>
      </w:r>
    </w:p>
    <w:p w14:paraId="601DEB67" w14:textId="77777777" w:rsidR="00F91C31" w:rsidRPr="00F1309C" w:rsidRDefault="007C28C1" w:rsidP="00526175">
      <w:pPr>
        <w:pStyle w:val="Akapitzlist"/>
        <w:numPr>
          <w:ilvl w:val="3"/>
          <w:numId w:val="3"/>
        </w:numPr>
        <w:spacing w:line="276" w:lineRule="auto"/>
        <w:ind w:left="426" w:hanging="426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</w:t>
      </w:r>
      <w:r w:rsidR="00F91C31" w:rsidRPr="00F1309C">
        <w:rPr>
          <w:rFonts w:ascii="Arial" w:hAnsi="Arial" w:cs="Arial"/>
          <w:sz w:val="22"/>
          <w:szCs w:val="22"/>
        </w:rPr>
        <w:t xml:space="preserve">cy zastrzega sobie prawo natychmiastowego rozwiązania Umowy w przypadku zaprzestania wykonywania Umowy lub rażącego naruszenia </w:t>
      </w:r>
      <w:r w:rsidR="008E54DD" w:rsidRPr="00F1309C">
        <w:rPr>
          <w:rFonts w:ascii="Arial" w:hAnsi="Arial" w:cs="Arial"/>
          <w:sz w:val="22"/>
          <w:szCs w:val="22"/>
        </w:rPr>
        <w:t>istotnych postanowień niniejszej Umowy.</w:t>
      </w:r>
    </w:p>
    <w:p w14:paraId="141C3D17" w14:textId="77777777" w:rsidR="00526175" w:rsidRDefault="00526175" w:rsidP="00526175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7AC01E6E" w14:textId="77777777" w:rsidR="00526175" w:rsidRDefault="00526175" w:rsidP="00526175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6AF89BFD" w14:textId="77777777" w:rsidR="00526175" w:rsidRDefault="00526175" w:rsidP="00526175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76DCC553" w14:textId="375C4CBC" w:rsidR="0078128D" w:rsidRPr="00F1309C" w:rsidRDefault="0078128D" w:rsidP="00526175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lastRenderedPageBreak/>
        <w:t>§ 1</w:t>
      </w:r>
      <w:r w:rsidR="00BC449A" w:rsidRPr="00F1309C">
        <w:rPr>
          <w:rFonts w:ascii="Arial" w:hAnsi="Arial" w:cs="Arial"/>
          <w:b/>
          <w:sz w:val="22"/>
          <w:szCs w:val="22"/>
        </w:rPr>
        <w:t>6</w:t>
      </w:r>
    </w:p>
    <w:p w14:paraId="0E8B0B79" w14:textId="77777777" w:rsidR="00BC449A" w:rsidRPr="00F1309C" w:rsidRDefault="008E54DD" w:rsidP="00526175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Rozwią</w:t>
      </w:r>
      <w:r w:rsidR="00BC449A" w:rsidRPr="00F1309C">
        <w:rPr>
          <w:rFonts w:ascii="Arial" w:hAnsi="Arial" w:cs="Arial"/>
          <w:b/>
          <w:sz w:val="22"/>
          <w:szCs w:val="22"/>
        </w:rPr>
        <w:t>zanie Umowy</w:t>
      </w:r>
    </w:p>
    <w:p w14:paraId="0743E06D" w14:textId="77777777" w:rsidR="008E54DD" w:rsidRPr="00F1309C" w:rsidRDefault="008E54DD" w:rsidP="0052617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1. Zamawiający ma prawo rozwiązać umowę za </w:t>
      </w:r>
      <w:r w:rsidR="001C3707" w:rsidRPr="00F1309C">
        <w:rPr>
          <w:rFonts w:ascii="Arial" w:hAnsi="Arial" w:cs="Arial"/>
          <w:sz w:val="22"/>
          <w:szCs w:val="22"/>
        </w:rPr>
        <w:t>14</w:t>
      </w:r>
      <w:r w:rsidRPr="00F1309C">
        <w:rPr>
          <w:rFonts w:ascii="Arial" w:hAnsi="Arial" w:cs="Arial"/>
          <w:sz w:val="22"/>
          <w:szCs w:val="22"/>
        </w:rPr>
        <w:t xml:space="preserve"> dniowym okresem wypowiedzenia w    </w:t>
      </w:r>
      <w:r w:rsidRPr="00F1309C">
        <w:rPr>
          <w:rFonts w:ascii="Arial" w:hAnsi="Arial" w:cs="Arial"/>
          <w:sz w:val="22"/>
          <w:szCs w:val="22"/>
        </w:rPr>
        <w:br/>
        <w:t xml:space="preserve">     przypadku gdy:</w:t>
      </w:r>
    </w:p>
    <w:p w14:paraId="5205634E" w14:textId="77777777" w:rsidR="008E54DD" w:rsidRPr="00F1309C" w:rsidRDefault="008E54DD" w:rsidP="0052617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Wykonawca opóźnia się z realizacją </w:t>
      </w:r>
      <w:r w:rsidR="00FE06E1">
        <w:rPr>
          <w:rFonts w:ascii="Arial" w:hAnsi="Arial" w:cs="Arial"/>
          <w:sz w:val="22"/>
          <w:szCs w:val="22"/>
        </w:rPr>
        <w:t>usługi</w:t>
      </w:r>
      <w:r w:rsidRPr="00F1309C">
        <w:rPr>
          <w:rFonts w:ascii="Arial" w:hAnsi="Arial" w:cs="Arial"/>
          <w:sz w:val="22"/>
          <w:szCs w:val="22"/>
        </w:rPr>
        <w:t xml:space="preserve"> o więcej niż </w:t>
      </w:r>
      <w:r w:rsidR="00AF564C" w:rsidRPr="00F1309C">
        <w:rPr>
          <w:rFonts w:ascii="Arial" w:hAnsi="Arial" w:cs="Arial"/>
          <w:sz w:val="22"/>
          <w:szCs w:val="22"/>
        </w:rPr>
        <w:t>5</w:t>
      </w:r>
      <w:r w:rsidRPr="00F1309C">
        <w:rPr>
          <w:rFonts w:ascii="Arial" w:hAnsi="Arial" w:cs="Arial"/>
          <w:sz w:val="22"/>
          <w:szCs w:val="22"/>
        </w:rPr>
        <w:t xml:space="preserve"> dni;</w:t>
      </w:r>
    </w:p>
    <w:p w14:paraId="33BF7989" w14:textId="77777777" w:rsidR="008E54DD" w:rsidRPr="00F1309C" w:rsidRDefault="008E54DD" w:rsidP="0052617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gdy Wykonawca co najmniej </w:t>
      </w:r>
      <w:r w:rsidRPr="00F1309C">
        <w:rPr>
          <w:rFonts w:ascii="Arial" w:hAnsi="Arial" w:cs="Arial"/>
          <w:i/>
          <w:sz w:val="22"/>
          <w:szCs w:val="22"/>
        </w:rPr>
        <w:t xml:space="preserve">dwa </w:t>
      </w:r>
      <w:r w:rsidRPr="00F1309C">
        <w:rPr>
          <w:rFonts w:ascii="Arial" w:hAnsi="Arial" w:cs="Arial"/>
          <w:sz w:val="22"/>
          <w:szCs w:val="22"/>
        </w:rPr>
        <w:t xml:space="preserve">razy zrealizował </w:t>
      </w:r>
      <w:r w:rsidR="00FE06E1">
        <w:rPr>
          <w:rFonts w:ascii="Arial" w:hAnsi="Arial" w:cs="Arial"/>
          <w:sz w:val="22"/>
          <w:szCs w:val="22"/>
        </w:rPr>
        <w:t>usługę</w:t>
      </w:r>
      <w:r w:rsidRPr="00F1309C">
        <w:rPr>
          <w:rFonts w:ascii="Arial" w:hAnsi="Arial" w:cs="Arial"/>
          <w:sz w:val="22"/>
          <w:szCs w:val="22"/>
        </w:rPr>
        <w:t xml:space="preserve">  w sposób nienależyty lub niezgodny z Umową; </w:t>
      </w:r>
    </w:p>
    <w:p w14:paraId="53A63A36" w14:textId="77777777" w:rsidR="008E54DD" w:rsidRPr="00F1309C" w:rsidRDefault="008E54DD" w:rsidP="0052617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2B14015C" w14:textId="77777777" w:rsidR="008E54DD" w:rsidRPr="00F1309C" w:rsidRDefault="008E54DD" w:rsidP="00526175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="001C3707" w:rsidRPr="00F1309C">
        <w:rPr>
          <w:rFonts w:ascii="Arial" w:hAnsi="Arial" w:cs="Arial"/>
          <w:sz w:val="22"/>
          <w:szCs w:val="22"/>
        </w:rPr>
        <w:t xml:space="preserve">7 </w:t>
      </w:r>
      <w:r w:rsidRPr="00F1309C">
        <w:rPr>
          <w:rFonts w:ascii="Arial" w:hAnsi="Arial" w:cs="Arial"/>
          <w:sz w:val="22"/>
          <w:szCs w:val="22"/>
        </w:rPr>
        <w:t>dni.</w:t>
      </w:r>
    </w:p>
    <w:p w14:paraId="3984F4CC" w14:textId="77777777" w:rsidR="008E54DD" w:rsidRPr="00F1309C" w:rsidRDefault="008E54DD" w:rsidP="00526175">
      <w:pPr>
        <w:pStyle w:val="Akapitzlist"/>
        <w:numPr>
          <w:ilvl w:val="1"/>
          <w:numId w:val="3"/>
        </w:numPr>
        <w:tabs>
          <w:tab w:val="clear" w:pos="108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1C3707" w:rsidRPr="00F1309C">
        <w:rPr>
          <w:rFonts w:ascii="Arial" w:hAnsi="Arial" w:cs="Arial"/>
          <w:sz w:val="22"/>
          <w:szCs w:val="22"/>
        </w:rPr>
        <w:t>14</w:t>
      </w:r>
      <w:r w:rsidRPr="00F1309C">
        <w:rPr>
          <w:rFonts w:ascii="Arial" w:hAnsi="Arial" w:cs="Arial"/>
          <w:sz w:val="22"/>
          <w:szCs w:val="22"/>
        </w:rPr>
        <w:t xml:space="preserve"> dniowym okresem wypowiedzenia w sytuacji gdy:</w:t>
      </w:r>
    </w:p>
    <w:p w14:paraId="3CB00FCD" w14:textId="77777777" w:rsidR="008E54DD" w:rsidRPr="00F1309C" w:rsidRDefault="008E54DD" w:rsidP="00526175">
      <w:pPr>
        <w:pStyle w:val="Akapitzlist"/>
        <w:numPr>
          <w:ilvl w:val="0"/>
          <w:numId w:val="29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Zamawiający nie przystępuje do odbioru </w:t>
      </w:r>
      <w:r w:rsidR="00FE06E1">
        <w:rPr>
          <w:rFonts w:ascii="Arial" w:hAnsi="Arial" w:cs="Arial"/>
          <w:sz w:val="22"/>
          <w:szCs w:val="22"/>
        </w:rPr>
        <w:t>usługi</w:t>
      </w:r>
      <w:r w:rsidRPr="00F1309C">
        <w:rPr>
          <w:rFonts w:ascii="Arial" w:hAnsi="Arial" w:cs="Arial"/>
          <w:sz w:val="22"/>
          <w:szCs w:val="22"/>
        </w:rPr>
        <w:t>, albo nie współdziała przy realizacji Umowy, w stopniu, który uniemożliwia wykonywanie Umowy;</w:t>
      </w:r>
    </w:p>
    <w:p w14:paraId="495AEF35" w14:textId="77777777" w:rsidR="00BC449A" w:rsidRPr="00971E4C" w:rsidRDefault="008E54DD" w:rsidP="00526175">
      <w:pPr>
        <w:pStyle w:val="Akapitzlist"/>
        <w:numPr>
          <w:ilvl w:val="1"/>
          <w:numId w:val="3"/>
        </w:numPr>
        <w:tabs>
          <w:tab w:val="clear" w:pos="1080"/>
        </w:tabs>
        <w:spacing w:before="120"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W przypadku </w:t>
      </w:r>
      <w:r w:rsidR="001C3707" w:rsidRPr="00F1309C">
        <w:rPr>
          <w:rFonts w:ascii="Arial" w:hAnsi="Arial" w:cs="Arial"/>
          <w:sz w:val="22"/>
          <w:szCs w:val="22"/>
        </w:rPr>
        <w:t xml:space="preserve">rozwiązania </w:t>
      </w:r>
      <w:r w:rsidRPr="00F1309C">
        <w:rPr>
          <w:rFonts w:ascii="Arial" w:hAnsi="Arial" w:cs="Arial"/>
          <w:sz w:val="22"/>
          <w:szCs w:val="22"/>
        </w:rPr>
        <w:t xml:space="preserve">umowy przez którąkolwiek ze stron, Zamawiający i Wykonawca sporządzą protokół odbioru. Dokument ten będzie jedną z podstaw do rozliczenia Umowy i wypłacenia wynagrodzenia. Jednakże Wynagrodzenie będzie przysługiwało wyłącznie za prawidłowo </w:t>
      </w:r>
      <w:r w:rsidR="00DC7E3F" w:rsidRPr="00F1309C">
        <w:rPr>
          <w:rFonts w:ascii="Arial" w:hAnsi="Arial" w:cs="Arial"/>
          <w:sz w:val="22"/>
          <w:szCs w:val="22"/>
        </w:rPr>
        <w:t xml:space="preserve">i faktycznie </w:t>
      </w:r>
      <w:r w:rsidRPr="00F1309C">
        <w:rPr>
          <w:rFonts w:ascii="Arial" w:hAnsi="Arial" w:cs="Arial"/>
          <w:sz w:val="22"/>
          <w:szCs w:val="22"/>
        </w:rPr>
        <w:t xml:space="preserve">zrealizowane </w:t>
      </w:r>
      <w:r w:rsidR="007C28C1">
        <w:rPr>
          <w:rFonts w:ascii="Arial" w:hAnsi="Arial" w:cs="Arial"/>
          <w:sz w:val="22"/>
          <w:szCs w:val="22"/>
        </w:rPr>
        <w:t>dostawy</w:t>
      </w:r>
      <w:r w:rsidR="00A81D29" w:rsidRPr="00F1309C">
        <w:rPr>
          <w:rFonts w:ascii="Arial" w:hAnsi="Arial" w:cs="Arial"/>
          <w:sz w:val="22"/>
          <w:szCs w:val="22"/>
        </w:rPr>
        <w:t>.</w:t>
      </w:r>
    </w:p>
    <w:p w14:paraId="4097A5E3" w14:textId="77777777" w:rsidR="00BC449A" w:rsidRPr="00F1309C" w:rsidRDefault="00BC449A" w:rsidP="0052617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§ 17</w:t>
      </w:r>
    </w:p>
    <w:p w14:paraId="14C3C2F2" w14:textId="77777777" w:rsidR="0078128D" w:rsidRPr="00F1309C" w:rsidRDefault="0078128D" w:rsidP="0052617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Zmiany Umowy</w:t>
      </w:r>
    </w:p>
    <w:p w14:paraId="351A6A59" w14:textId="77777777" w:rsidR="0078128D" w:rsidRPr="00F1309C" w:rsidRDefault="0078128D" w:rsidP="0052617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Zmiany Umowy dopuszczalne są wyłącznie w przypadku:</w:t>
      </w:r>
    </w:p>
    <w:p w14:paraId="516EA728" w14:textId="77777777" w:rsidR="008E54DD" w:rsidRPr="00F1309C" w:rsidRDefault="008E54DD" w:rsidP="00526175">
      <w:pPr>
        <w:numPr>
          <w:ilvl w:val="1"/>
          <w:numId w:val="26"/>
        </w:numPr>
        <w:tabs>
          <w:tab w:val="num" w:pos="567"/>
        </w:tabs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 chwili zawierania Umowy;</w:t>
      </w:r>
    </w:p>
    <w:p w14:paraId="1D0F86AB" w14:textId="742B0AED" w:rsidR="00D149AD" w:rsidRDefault="008E54DD" w:rsidP="00526175">
      <w:pPr>
        <w:numPr>
          <w:ilvl w:val="1"/>
          <w:numId w:val="26"/>
        </w:numPr>
        <w:tabs>
          <w:tab w:val="num" w:pos="567"/>
        </w:tabs>
        <w:spacing w:after="120" w:line="276" w:lineRule="auto"/>
        <w:ind w:left="709" w:hanging="425"/>
        <w:jc w:val="both"/>
        <w:rPr>
          <w:rFonts w:ascii="Arial" w:hAnsi="Arial" w:cs="Arial"/>
          <w:sz w:val="22"/>
          <w:szCs w:val="22"/>
          <w:lang w:eastAsia="ar-SA"/>
        </w:rPr>
      </w:pPr>
      <w:r w:rsidRPr="00F1309C">
        <w:rPr>
          <w:rFonts w:ascii="Arial" w:hAnsi="Arial" w:cs="Arial"/>
          <w:sz w:val="22"/>
          <w:szCs w:val="22"/>
          <w:lang w:eastAsia="ar-SA"/>
        </w:rPr>
        <w:t>zmiany nie są istotne w stosunku do treści zawartej Umowy zakupowej</w:t>
      </w:r>
      <w:r w:rsidR="00A50CBB">
        <w:rPr>
          <w:rFonts w:ascii="Arial" w:hAnsi="Arial" w:cs="Arial"/>
          <w:sz w:val="22"/>
          <w:szCs w:val="22"/>
          <w:lang w:eastAsia="ar-SA"/>
        </w:rPr>
        <w:t>.</w:t>
      </w:r>
    </w:p>
    <w:p w14:paraId="77AE1F7D" w14:textId="77777777" w:rsidR="0078128D" w:rsidRPr="00F1309C" w:rsidRDefault="0078128D" w:rsidP="0052617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§ 1</w:t>
      </w:r>
      <w:r w:rsidR="00BC449A" w:rsidRPr="00F1309C">
        <w:rPr>
          <w:rFonts w:ascii="Arial" w:hAnsi="Arial" w:cs="Arial"/>
          <w:b/>
          <w:sz w:val="22"/>
          <w:szCs w:val="22"/>
        </w:rPr>
        <w:t>8</w:t>
      </w:r>
    </w:p>
    <w:p w14:paraId="6DFB08A6" w14:textId="77777777" w:rsidR="0078128D" w:rsidRPr="00F1309C" w:rsidRDefault="0078128D" w:rsidP="0052617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Przedstawiciele Stron</w:t>
      </w:r>
    </w:p>
    <w:p w14:paraId="5287CD74" w14:textId="77777777" w:rsidR="0078128D" w:rsidRPr="00F1309C" w:rsidRDefault="0078128D" w:rsidP="00526175">
      <w:pPr>
        <w:numPr>
          <w:ilvl w:val="4"/>
          <w:numId w:val="3"/>
        </w:num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Do kontaktów z Wykonawcą podczas realizacji Umowy oraz jej koordynowania Zamawiający wyznacza następującą osobę:</w:t>
      </w:r>
    </w:p>
    <w:p w14:paraId="3EE1AC70" w14:textId="77777777" w:rsidR="006E665B" w:rsidRPr="00F1309C" w:rsidRDefault="008E54DD" w:rsidP="00526175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…………………………………..; </w:t>
      </w:r>
      <w:proofErr w:type="spellStart"/>
      <w:r w:rsidRPr="00F1309C">
        <w:rPr>
          <w:rFonts w:ascii="Arial" w:hAnsi="Arial" w:cs="Arial"/>
          <w:sz w:val="22"/>
          <w:szCs w:val="22"/>
        </w:rPr>
        <w:t>tel</w:t>
      </w:r>
      <w:proofErr w:type="spellEnd"/>
      <w:r w:rsidRPr="00F1309C">
        <w:rPr>
          <w:rFonts w:ascii="Arial" w:hAnsi="Arial" w:cs="Arial"/>
          <w:sz w:val="22"/>
          <w:szCs w:val="22"/>
        </w:rPr>
        <w:t>…………………..; e-mail……………………….</w:t>
      </w:r>
    </w:p>
    <w:p w14:paraId="72A12199" w14:textId="77777777" w:rsidR="0078128D" w:rsidRPr="00F1309C" w:rsidRDefault="006E665B" w:rsidP="00526175">
      <w:pPr>
        <w:pStyle w:val="Akapitzlist"/>
        <w:numPr>
          <w:ilvl w:val="2"/>
          <w:numId w:val="3"/>
        </w:numPr>
        <w:tabs>
          <w:tab w:val="clear" w:pos="1440"/>
          <w:tab w:val="num" w:pos="284"/>
          <w:tab w:val="num" w:pos="567"/>
        </w:tabs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Do kontaktów z </w:t>
      </w:r>
      <w:r w:rsidR="0078128D" w:rsidRPr="00F1309C">
        <w:rPr>
          <w:rFonts w:ascii="Arial" w:hAnsi="Arial" w:cs="Arial"/>
          <w:sz w:val="22"/>
          <w:szCs w:val="22"/>
        </w:rPr>
        <w:t>Zamawiającym podczas realizacji Umowy oraz jej koordynowania Wykonawca wyznacza następującą osobę:</w:t>
      </w:r>
    </w:p>
    <w:p w14:paraId="2A92CD6A" w14:textId="77777777" w:rsidR="006E665B" w:rsidRPr="00F1309C" w:rsidRDefault="006E665B" w:rsidP="00526175">
      <w:pPr>
        <w:pStyle w:val="Akapitzlist"/>
        <w:spacing w:after="12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…………………………………………, </w:t>
      </w:r>
      <w:proofErr w:type="spellStart"/>
      <w:r w:rsidRPr="00F1309C">
        <w:rPr>
          <w:rFonts w:ascii="Arial" w:hAnsi="Arial" w:cs="Arial"/>
          <w:sz w:val="22"/>
          <w:szCs w:val="22"/>
        </w:rPr>
        <w:t>tel</w:t>
      </w:r>
      <w:proofErr w:type="spellEnd"/>
      <w:r w:rsidRPr="00F1309C">
        <w:rPr>
          <w:rFonts w:ascii="Arial" w:hAnsi="Arial" w:cs="Arial"/>
          <w:sz w:val="22"/>
          <w:szCs w:val="22"/>
        </w:rPr>
        <w:t>………………………., e-mail………………………..</w:t>
      </w:r>
    </w:p>
    <w:p w14:paraId="5CDF2576" w14:textId="77777777" w:rsidR="00686B93" w:rsidRPr="00F1309C" w:rsidRDefault="006E665B" w:rsidP="00526175">
      <w:pPr>
        <w:tabs>
          <w:tab w:val="num" w:pos="426"/>
        </w:tabs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3. </w:t>
      </w:r>
      <w:r w:rsidR="0078128D" w:rsidRPr="00F1309C">
        <w:rPr>
          <w:rFonts w:ascii="Arial" w:hAnsi="Arial" w:cs="Arial"/>
          <w:sz w:val="22"/>
          <w:szCs w:val="22"/>
        </w:rPr>
        <w:t xml:space="preserve">Zmiana przedstawicieli Stron, o których mowa w ust. 1 i 2 niniejszego paragrafu nie </w:t>
      </w:r>
      <w:r w:rsidRPr="00F1309C">
        <w:rPr>
          <w:rFonts w:ascii="Arial" w:hAnsi="Arial" w:cs="Arial"/>
          <w:sz w:val="22"/>
          <w:szCs w:val="22"/>
        </w:rPr>
        <w:br/>
        <w:t xml:space="preserve">     </w:t>
      </w:r>
      <w:r w:rsidR="0078128D" w:rsidRPr="00F1309C">
        <w:rPr>
          <w:rFonts w:ascii="Arial" w:hAnsi="Arial" w:cs="Arial"/>
          <w:sz w:val="22"/>
          <w:szCs w:val="22"/>
        </w:rPr>
        <w:t xml:space="preserve">stanowi zmiany Umowy. Zmiana następuje poprzez pisemne oświadczenie złożone </w:t>
      </w:r>
      <w:r w:rsidRPr="00F1309C">
        <w:rPr>
          <w:rFonts w:ascii="Arial" w:hAnsi="Arial" w:cs="Arial"/>
          <w:sz w:val="22"/>
          <w:szCs w:val="22"/>
        </w:rPr>
        <w:t xml:space="preserve">   </w:t>
      </w:r>
      <w:r w:rsidRPr="00F1309C">
        <w:rPr>
          <w:rFonts w:ascii="Arial" w:hAnsi="Arial" w:cs="Arial"/>
          <w:sz w:val="22"/>
          <w:szCs w:val="22"/>
        </w:rPr>
        <w:br/>
        <w:t xml:space="preserve">     </w:t>
      </w:r>
      <w:r w:rsidR="0078128D" w:rsidRPr="00F1309C">
        <w:rPr>
          <w:rFonts w:ascii="Arial" w:hAnsi="Arial" w:cs="Arial"/>
          <w:sz w:val="22"/>
          <w:szCs w:val="22"/>
        </w:rPr>
        <w:t>drugiej Stronie na piśmie pod rygorem nieważności.</w:t>
      </w:r>
    </w:p>
    <w:p w14:paraId="77AD046B" w14:textId="77777777" w:rsidR="0078128D" w:rsidRPr="00F1309C" w:rsidRDefault="0078128D" w:rsidP="00526175">
      <w:pPr>
        <w:pStyle w:val="Akapitzlist"/>
        <w:widowControl w:val="0"/>
        <w:spacing w:line="276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§ 1</w:t>
      </w:r>
      <w:r w:rsidR="00BC449A" w:rsidRPr="00F1309C">
        <w:rPr>
          <w:rFonts w:ascii="Arial" w:hAnsi="Arial" w:cs="Arial"/>
          <w:b/>
          <w:sz w:val="22"/>
          <w:szCs w:val="22"/>
        </w:rPr>
        <w:t>9</w:t>
      </w:r>
    </w:p>
    <w:p w14:paraId="438F73EF" w14:textId="77777777" w:rsidR="0078128D" w:rsidRPr="00F1309C" w:rsidRDefault="0078128D" w:rsidP="00526175">
      <w:pPr>
        <w:pStyle w:val="Akapitzlist"/>
        <w:widowControl w:val="0"/>
        <w:spacing w:line="276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Adresy do Doręczeń</w:t>
      </w:r>
    </w:p>
    <w:p w14:paraId="715F636D" w14:textId="77777777" w:rsidR="0078128D" w:rsidRPr="00F1309C" w:rsidRDefault="0078128D" w:rsidP="00526175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Wszelkie oświadczenia Stron związane z niniejszą Umową będą składane w formie pisemnej pod rygorem nieważności i doręczane drugiej Stronie na piśmie, na adresy wskazane komparycji Umowy, za potwierdzeniem odbioru. Każda ze Stron zobowiązuje się powiadomić drugą Stronę na piśmie o każdej zmianie adresu, w terminie 7 dni, przed dokonaniem takiej zmiany, pod rygorem uznania doręczenia na adres wskazany w</w:t>
      </w:r>
      <w:r w:rsidR="00354590" w:rsidRPr="00F1309C">
        <w:rPr>
          <w:rFonts w:ascii="Arial" w:hAnsi="Arial" w:cs="Arial"/>
          <w:sz w:val="22"/>
          <w:szCs w:val="22"/>
        </w:rPr>
        <w:t xml:space="preserve"> komparycji Umowy za skuteczne.</w:t>
      </w:r>
    </w:p>
    <w:p w14:paraId="5560C0FF" w14:textId="77777777" w:rsidR="00526175" w:rsidRDefault="00526175" w:rsidP="0052617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842B621" w14:textId="62A45514" w:rsidR="00971E4C" w:rsidRPr="00F1309C" w:rsidRDefault="00971E4C" w:rsidP="0052617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lastRenderedPageBreak/>
        <w:t>§ 20</w:t>
      </w:r>
    </w:p>
    <w:p w14:paraId="5251BD78" w14:textId="77777777" w:rsidR="00971E4C" w:rsidRPr="00F1309C" w:rsidRDefault="00971E4C" w:rsidP="0052617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309C">
        <w:rPr>
          <w:rFonts w:ascii="Arial" w:hAnsi="Arial" w:cs="Arial"/>
          <w:b/>
          <w:sz w:val="22"/>
          <w:szCs w:val="22"/>
        </w:rPr>
        <w:t>Postanowienia końcowe</w:t>
      </w:r>
    </w:p>
    <w:p w14:paraId="24DE8840" w14:textId="77777777" w:rsidR="007C28C1" w:rsidRDefault="007C28C1" w:rsidP="00526175">
      <w:pPr>
        <w:pStyle w:val="Akapitzlist"/>
        <w:numPr>
          <w:ilvl w:val="0"/>
          <w:numId w:val="27"/>
        </w:numPr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Umowe</w:t>
      </w:r>
      <w:proofErr w:type="spellEnd"/>
      <w:r>
        <w:rPr>
          <w:rFonts w:ascii="Arial" w:hAnsi="Arial" w:cs="Arial"/>
          <w:sz w:val="22"/>
          <w:szCs w:val="22"/>
        </w:rPr>
        <w:t xml:space="preserve"> sporządzono w dwóch jednobrzmiących egzemplarzach, po jednym egzemplarzu dla każdej </w:t>
      </w:r>
      <w:proofErr w:type="spellStart"/>
      <w:r>
        <w:rPr>
          <w:rFonts w:ascii="Arial" w:hAnsi="Arial" w:cs="Arial"/>
          <w:sz w:val="22"/>
          <w:szCs w:val="22"/>
        </w:rPr>
        <w:t>zeStron</w:t>
      </w:r>
      <w:proofErr w:type="spellEnd"/>
      <w:r>
        <w:rPr>
          <w:rFonts w:ascii="Arial" w:hAnsi="Arial" w:cs="Arial"/>
          <w:sz w:val="22"/>
          <w:szCs w:val="22"/>
        </w:rPr>
        <w:t xml:space="preserve">./ </w:t>
      </w:r>
      <w:proofErr w:type="spellStart"/>
      <w:r>
        <w:rPr>
          <w:rFonts w:ascii="Arial" w:hAnsi="Arial" w:cs="Arial"/>
          <w:sz w:val="22"/>
          <w:szCs w:val="22"/>
        </w:rPr>
        <w:t>Umowe</w:t>
      </w:r>
      <w:proofErr w:type="spellEnd"/>
      <w:r>
        <w:rPr>
          <w:rFonts w:ascii="Arial" w:hAnsi="Arial" w:cs="Arial"/>
          <w:sz w:val="22"/>
          <w:szCs w:val="22"/>
        </w:rPr>
        <w:t xml:space="preserve"> sporządzono w jednym egzemplarzu , w formie elektronicznej.</w:t>
      </w:r>
    </w:p>
    <w:p w14:paraId="081DC90F" w14:textId="77777777" w:rsidR="00A81D29" w:rsidRPr="00F1309C" w:rsidRDefault="00A81D29" w:rsidP="00526175">
      <w:pPr>
        <w:pStyle w:val="Akapitzlist"/>
        <w:numPr>
          <w:ilvl w:val="0"/>
          <w:numId w:val="27"/>
        </w:numPr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W sprawach nieuregulowanych Umową zastosowanie mają odpowiednie przepisy Kodeksu cywilnego oraz inne powszechnie obowiązujące przepisy prawa.</w:t>
      </w:r>
    </w:p>
    <w:p w14:paraId="79B6F4B3" w14:textId="77777777" w:rsidR="00A81D29" w:rsidRPr="00F1309C" w:rsidRDefault="00A81D29" w:rsidP="00526175">
      <w:pPr>
        <w:pStyle w:val="Akapitzlist"/>
        <w:numPr>
          <w:ilvl w:val="0"/>
          <w:numId w:val="27"/>
        </w:numPr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="007C28C1">
        <w:rPr>
          <w:rFonts w:ascii="Arial" w:hAnsi="Arial" w:cs="Arial"/>
          <w:sz w:val="22"/>
          <w:szCs w:val="22"/>
        </w:rPr>
        <w:t>albo kwalifikowanej formy elektronicznej w rozumieniu art. 78¹</w:t>
      </w:r>
      <w:r w:rsidR="00572375">
        <w:rPr>
          <w:rFonts w:ascii="Arial" w:hAnsi="Arial" w:cs="Arial"/>
          <w:sz w:val="22"/>
          <w:szCs w:val="22"/>
        </w:rPr>
        <w:t xml:space="preserve"> kodeksu cywilnego, </w:t>
      </w:r>
      <w:r w:rsidRPr="00F1309C">
        <w:rPr>
          <w:rFonts w:ascii="Arial" w:hAnsi="Arial" w:cs="Arial"/>
          <w:sz w:val="22"/>
          <w:szCs w:val="22"/>
        </w:rPr>
        <w:t>pod rygorem nieważności, z zastrzeżeniem § 7 ust. 3 Umowy.</w:t>
      </w:r>
      <w:r w:rsidR="00572375">
        <w:rPr>
          <w:rFonts w:ascii="Arial" w:hAnsi="Arial" w:cs="Arial"/>
          <w:sz w:val="22"/>
          <w:szCs w:val="22"/>
        </w:rPr>
        <w:t xml:space="preserve"> W celu uniknięcia wątpliwości, Strony uznają, że oświadczenie woli złożone w formie elektronicznej jest równoważne z oświadczeniem woli złożonym w formie pisemnej, z zastrzeżeniem, że dla zawarcia aneksu w formie pisemnej albo elektronicznej konieczne jest złożenie oświadczeń woli przez Strony w tej samej formie. </w:t>
      </w:r>
    </w:p>
    <w:p w14:paraId="7AD67654" w14:textId="77777777" w:rsidR="00A81D29" w:rsidRPr="00F1309C" w:rsidRDefault="00A81D29" w:rsidP="00526175">
      <w:pPr>
        <w:pStyle w:val="Akapitzlist"/>
        <w:numPr>
          <w:ilvl w:val="0"/>
          <w:numId w:val="27"/>
        </w:numPr>
        <w:spacing w:after="120" w:line="276" w:lineRule="auto"/>
        <w:ind w:left="284" w:hanging="284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Strony zobowiązują się dołożyć należytych starań w celu polubownego rozwiązywania wszelkich sporów wynikających z Umowy. Wszelkie spory, których Stronom nie uda się rozwiązać polubownie w terminie 30 dni od daty ich powstania (tj. od daty powiadomienia drugiej Strony o możliwości poddania sporu pod rozstrzygnięcie sądu), będą rozstrzygane przez sąd powszechny właściwy dla siedziby Zamawiającego.</w:t>
      </w:r>
    </w:p>
    <w:p w14:paraId="108665BC" w14:textId="77777777" w:rsidR="00A81D29" w:rsidRPr="001B4E22" w:rsidRDefault="00A81D29" w:rsidP="00526175">
      <w:pPr>
        <w:pStyle w:val="Akapitzlist"/>
        <w:numPr>
          <w:ilvl w:val="0"/>
          <w:numId w:val="27"/>
        </w:numPr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Integralną częścią Umowy są jej załączniki.</w:t>
      </w:r>
    </w:p>
    <w:p w14:paraId="0EF9A276" w14:textId="77777777" w:rsidR="00D149AD" w:rsidRDefault="00D149AD" w:rsidP="00526175">
      <w:pPr>
        <w:spacing w:after="120" w:line="276" w:lineRule="auto"/>
        <w:rPr>
          <w:rFonts w:ascii="Arial" w:hAnsi="Arial" w:cs="Arial"/>
          <w:sz w:val="22"/>
          <w:szCs w:val="22"/>
          <w:u w:val="single"/>
        </w:rPr>
      </w:pPr>
    </w:p>
    <w:p w14:paraId="19DA2F15" w14:textId="77777777" w:rsidR="0078128D" w:rsidRPr="00A50CBB" w:rsidRDefault="0078128D" w:rsidP="00526175">
      <w:pPr>
        <w:spacing w:after="120" w:line="276" w:lineRule="auto"/>
        <w:rPr>
          <w:rFonts w:ascii="Arial" w:hAnsi="Arial" w:cs="Arial"/>
          <w:b/>
          <w:bCs/>
          <w:sz w:val="22"/>
          <w:szCs w:val="22"/>
        </w:rPr>
      </w:pPr>
      <w:r w:rsidRPr="00A50CBB">
        <w:rPr>
          <w:rFonts w:ascii="Arial" w:hAnsi="Arial" w:cs="Arial"/>
          <w:b/>
          <w:bCs/>
          <w:sz w:val="22"/>
          <w:szCs w:val="22"/>
          <w:u w:val="single"/>
        </w:rPr>
        <w:t>Załączniki</w:t>
      </w:r>
      <w:r w:rsidRPr="00A50CBB">
        <w:rPr>
          <w:rFonts w:ascii="Arial" w:hAnsi="Arial" w:cs="Arial"/>
          <w:b/>
          <w:bCs/>
          <w:sz w:val="22"/>
          <w:szCs w:val="22"/>
        </w:rPr>
        <w:t>:</w:t>
      </w:r>
    </w:p>
    <w:p w14:paraId="624D0488" w14:textId="77777777" w:rsidR="001C3F59" w:rsidRPr="00F1309C" w:rsidRDefault="0078128D" w:rsidP="00526175">
      <w:pPr>
        <w:spacing w:line="276" w:lineRule="auto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Załącznik nr 1 – O</w:t>
      </w:r>
      <w:r w:rsidR="001C3F59" w:rsidRPr="00F1309C">
        <w:rPr>
          <w:rFonts w:ascii="Arial" w:hAnsi="Arial" w:cs="Arial"/>
          <w:sz w:val="22"/>
          <w:szCs w:val="22"/>
        </w:rPr>
        <w:t xml:space="preserve">PZ </w:t>
      </w:r>
    </w:p>
    <w:p w14:paraId="3FB3AF52" w14:textId="77777777" w:rsidR="00354590" w:rsidRPr="00F1309C" w:rsidRDefault="0078128D" w:rsidP="00526175">
      <w:pPr>
        <w:spacing w:line="276" w:lineRule="auto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Załącznik nr 2 </w:t>
      </w:r>
      <w:r w:rsidR="00354590" w:rsidRPr="00F1309C">
        <w:rPr>
          <w:rFonts w:ascii="Arial" w:hAnsi="Arial" w:cs="Arial"/>
          <w:sz w:val="22"/>
          <w:szCs w:val="22"/>
        </w:rPr>
        <w:t>–</w:t>
      </w:r>
      <w:r w:rsidRPr="00F1309C">
        <w:rPr>
          <w:rFonts w:ascii="Arial" w:hAnsi="Arial" w:cs="Arial"/>
          <w:sz w:val="22"/>
          <w:szCs w:val="22"/>
        </w:rPr>
        <w:t xml:space="preserve"> </w:t>
      </w:r>
      <w:r w:rsidR="00C02FD4" w:rsidRPr="00F1309C">
        <w:rPr>
          <w:rFonts w:ascii="Arial" w:hAnsi="Arial" w:cs="Arial"/>
          <w:sz w:val="22"/>
          <w:szCs w:val="22"/>
        </w:rPr>
        <w:t>Wykaz miejsc dostaw kuponów</w:t>
      </w:r>
      <w:r w:rsidR="00E5459E" w:rsidRPr="00F1309C">
        <w:rPr>
          <w:rFonts w:ascii="Arial" w:hAnsi="Arial" w:cs="Arial"/>
          <w:sz w:val="22"/>
          <w:szCs w:val="22"/>
        </w:rPr>
        <w:t>.</w:t>
      </w:r>
    </w:p>
    <w:p w14:paraId="6B59B56D" w14:textId="77777777" w:rsidR="008875D3" w:rsidRPr="00F1309C" w:rsidRDefault="00354590" w:rsidP="00526175">
      <w:pPr>
        <w:spacing w:line="276" w:lineRule="auto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Załącznik nr 3</w:t>
      </w:r>
      <w:r w:rsidR="00572375">
        <w:rPr>
          <w:rFonts w:ascii="Arial" w:hAnsi="Arial" w:cs="Arial"/>
          <w:sz w:val="22"/>
          <w:szCs w:val="22"/>
        </w:rPr>
        <w:t>.1 – 3.5</w:t>
      </w:r>
      <w:r w:rsidRPr="00F1309C">
        <w:rPr>
          <w:rFonts w:ascii="Arial" w:hAnsi="Arial" w:cs="Arial"/>
          <w:sz w:val="22"/>
          <w:szCs w:val="22"/>
        </w:rPr>
        <w:t xml:space="preserve"> – </w:t>
      </w:r>
      <w:r w:rsidR="008875D3" w:rsidRPr="00F1309C">
        <w:rPr>
          <w:rFonts w:ascii="Arial" w:hAnsi="Arial" w:cs="Arial"/>
          <w:sz w:val="22"/>
          <w:szCs w:val="22"/>
        </w:rPr>
        <w:t>Wykaz miejscowości realizacji Kuponów</w:t>
      </w:r>
      <w:r w:rsidR="00E5459E" w:rsidRPr="00F1309C">
        <w:rPr>
          <w:rFonts w:ascii="Arial" w:hAnsi="Arial" w:cs="Arial"/>
          <w:sz w:val="22"/>
          <w:szCs w:val="22"/>
        </w:rPr>
        <w:t>.</w:t>
      </w:r>
    </w:p>
    <w:p w14:paraId="6B92123A" w14:textId="77777777" w:rsidR="00C02FD4" w:rsidRPr="00F1309C" w:rsidRDefault="0078128D" w:rsidP="00526175">
      <w:pPr>
        <w:spacing w:line="276" w:lineRule="auto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>Załącznik nr 4 –</w:t>
      </w:r>
      <w:r w:rsidR="00C02FD4" w:rsidRPr="00F1309C">
        <w:rPr>
          <w:rFonts w:ascii="Arial" w:hAnsi="Arial" w:cs="Arial"/>
          <w:sz w:val="22"/>
          <w:szCs w:val="22"/>
        </w:rPr>
        <w:t xml:space="preserve"> Wzór protokołu zdawczo-odbiorczego</w:t>
      </w:r>
      <w:r w:rsidR="00572375">
        <w:rPr>
          <w:rFonts w:ascii="Arial" w:hAnsi="Arial" w:cs="Arial"/>
          <w:sz w:val="22"/>
          <w:szCs w:val="22"/>
        </w:rPr>
        <w:t>/potwierdzenie odbioru kuponów</w:t>
      </w:r>
      <w:r w:rsidR="006422EE" w:rsidRPr="00F1309C">
        <w:rPr>
          <w:rFonts w:ascii="Arial" w:hAnsi="Arial" w:cs="Arial"/>
          <w:sz w:val="22"/>
          <w:szCs w:val="22"/>
        </w:rPr>
        <w:t>.</w:t>
      </w:r>
    </w:p>
    <w:p w14:paraId="5DD2302F" w14:textId="77777777" w:rsidR="006422EE" w:rsidRPr="00F1309C" w:rsidRDefault="006422EE" w:rsidP="00526175">
      <w:pPr>
        <w:spacing w:line="276" w:lineRule="auto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Załącznik nr </w:t>
      </w:r>
      <w:r w:rsidR="00A81D29" w:rsidRPr="00F1309C">
        <w:rPr>
          <w:rFonts w:ascii="Arial" w:hAnsi="Arial" w:cs="Arial"/>
          <w:sz w:val="22"/>
          <w:szCs w:val="22"/>
        </w:rPr>
        <w:t>5</w:t>
      </w:r>
      <w:r w:rsidRPr="00F1309C">
        <w:rPr>
          <w:rFonts w:ascii="Arial" w:hAnsi="Arial" w:cs="Arial"/>
          <w:sz w:val="22"/>
          <w:szCs w:val="22"/>
        </w:rPr>
        <w:t xml:space="preserve"> – Wzór kuponu żywieniowego.</w:t>
      </w:r>
    </w:p>
    <w:p w14:paraId="638F5151" w14:textId="77777777" w:rsidR="006422EE" w:rsidRPr="00F1309C" w:rsidRDefault="006422EE" w:rsidP="00526175">
      <w:pPr>
        <w:spacing w:line="276" w:lineRule="auto"/>
        <w:rPr>
          <w:rFonts w:ascii="Arial" w:hAnsi="Arial" w:cs="Arial"/>
          <w:sz w:val="22"/>
          <w:szCs w:val="22"/>
        </w:rPr>
      </w:pPr>
      <w:r w:rsidRPr="00F1309C">
        <w:rPr>
          <w:rFonts w:ascii="Arial" w:hAnsi="Arial" w:cs="Arial"/>
          <w:sz w:val="22"/>
          <w:szCs w:val="22"/>
        </w:rPr>
        <w:t xml:space="preserve">Załącznik nr </w:t>
      </w:r>
      <w:r w:rsidR="00A81D29" w:rsidRPr="00F1309C">
        <w:rPr>
          <w:rFonts w:ascii="Arial" w:hAnsi="Arial" w:cs="Arial"/>
          <w:sz w:val="22"/>
          <w:szCs w:val="22"/>
        </w:rPr>
        <w:t>6</w:t>
      </w:r>
      <w:r w:rsidRPr="00F1309C">
        <w:rPr>
          <w:rFonts w:ascii="Arial" w:hAnsi="Arial" w:cs="Arial"/>
          <w:sz w:val="22"/>
          <w:szCs w:val="22"/>
        </w:rPr>
        <w:t xml:space="preserve"> </w:t>
      </w:r>
      <w:r w:rsidR="00E5459E" w:rsidRPr="00F1309C">
        <w:rPr>
          <w:rFonts w:ascii="Arial" w:hAnsi="Arial" w:cs="Arial"/>
          <w:sz w:val="22"/>
          <w:szCs w:val="22"/>
        </w:rPr>
        <w:t>–</w:t>
      </w:r>
      <w:r w:rsidRPr="00F1309C">
        <w:rPr>
          <w:rFonts w:ascii="Arial" w:hAnsi="Arial" w:cs="Arial"/>
          <w:sz w:val="22"/>
          <w:szCs w:val="22"/>
        </w:rPr>
        <w:t xml:space="preserve"> Oświadczenie</w:t>
      </w:r>
      <w:r w:rsidR="00E5459E" w:rsidRPr="00F1309C">
        <w:rPr>
          <w:rFonts w:ascii="Arial" w:hAnsi="Arial" w:cs="Arial"/>
          <w:sz w:val="22"/>
          <w:szCs w:val="22"/>
        </w:rPr>
        <w:t>.</w:t>
      </w:r>
    </w:p>
    <w:p w14:paraId="12711FDA" w14:textId="1FE5DD4F" w:rsidR="003A6E36" w:rsidRDefault="00572375" w:rsidP="00526175">
      <w:pPr>
        <w:spacing w:line="276" w:lineRule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Załacznik</w:t>
      </w:r>
      <w:proofErr w:type="spellEnd"/>
      <w:r>
        <w:rPr>
          <w:rFonts w:ascii="Arial" w:hAnsi="Arial" w:cs="Arial"/>
          <w:sz w:val="22"/>
          <w:szCs w:val="22"/>
        </w:rPr>
        <w:t xml:space="preserve"> nr </w:t>
      </w:r>
      <w:r w:rsidR="00B8222B">
        <w:rPr>
          <w:rFonts w:ascii="Arial" w:hAnsi="Arial" w:cs="Arial"/>
          <w:sz w:val="22"/>
          <w:szCs w:val="22"/>
        </w:rPr>
        <w:t>7</w:t>
      </w:r>
      <w:r w:rsidR="006D35C6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</w:rPr>
        <w:t>Oswiadczenie</w:t>
      </w:r>
      <w:proofErr w:type="spellEnd"/>
      <w:r>
        <w:rPr>
          <w:rFonts w:ascii="Arial" w:hAnsi="Arial" w:cs="Arial"/>
          <w:sz w:val="22"/>
          <w:szCs w:val="22"/>
        </w:rPr>
        <w:t xml:space="preserve"> do</w:t>
      </w:r>
      <w:r w:rsidR="003A6E36" w:rsidRPr="00F1309C">
        <w:rPr>
          <w:rFonts w:ascii="Arial" w:hAnsi="Arial" w:cs="Arial"/>
          <w:sz w:val="22"/>
          <w:szCs w:val="22"/>
        </w:rPr>
        <w:t xml:space="preserve"> faktur elektronicznych </w:t>
      </w:r>
    </w:p>
    <w:p w14:paraId="41364FFB" w14:textId="7C38E8A4" w:rsidR="006D35C6" w:rsidRDefault="006D35C6" w:rsidP="00526175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7b – </w:t>
      </w:r>
      <w:r w:rsidR="00DF1D23" w:rsidRPr="00CC51B1">
        <w:rPr>
          <w:rFonts w:ascii="Arial" w:hAnsi="Arial" w:cs="Arial"/>
          <w:sz w:val="22"/>
          <w:szCs w:val="22"/>
        </w:rPr>
        <w:t>Oświadczenie o akceptacji przekazywania faktur poprzez system</w:t>
      </w:r>
      <w:r w:rsidR="00DF1D23">
        <w:rPr>
          <w:rFonts w:ascii="Arial" w:hAnsi="Arial" w:cs="Arial"/>
          <w:sz w:val="22"/>
          <w:szCs w:val="22"/>
        </w:rPr>
        <w:t xml:space="preserve">              </w:t>
      </w:r>
      <w:proofErr w:type="spellStart"/>
      <w:r w:rsidR="00DF1D23" w:rsidRPr="00CC51B1">
        <w:rPr>
          <w:rFonts w:ascii="Arial" w:hAnsi="Arial" w:cs="Arial"/>
          <w:sz w:val="22"/>
          <w:szCs w:val="22"/>
        </w:rPr>
        <w:t>KSeF</w:t>
      </w:r>
      <w:proofErr w:type="spellEnd"/>
    </w:p>
    <w:p w14:paraId="18DFAA71" w14:textId="0E8AE5C0" w:rsidR="00BB7365" w:rsidRPr="00F1309C" w:rsidRDefault="00BB7365" w:rsidP="00526175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B8222B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–</w:t>
      </w:r>
      <w:r w:rsidR="00225AEA">
        <w:rPr>
          <w:rFonts w:ascii="Arial" w:hAnsi="Arial" w:cs="Arial"/>
          <w:sz w:val="22"/>
          <w:szCs w:val="22"/>
        </w:rPr>
        <w:t xml:space="preserve"> P</w:t>
      </w:r>
      <w:r>
        <w:rPr>
          <w:rFonts w:ascii="Arial" w:hAnsi="Arial" w:cs="Arial"/>
          <w:sz w:val="22"/>
          <w:szCs w:val="22"/>
        </w:rPr>
        <w:t xml:space="preserve">otwierdzenie </w:t>
      </w:r>
      <w:r w:rsidR="00225AEA">
        <w:rPr>
          <w:rFonts w:ascii="Arial" w:hAnsi="Arial" w:cs="Arial"/>
          <w:sz w:val="22"/>
          <w:szCs w:val="22"/>
        </w:rPr>
        <w:t xml:space="preserve">wniesienia zabezpieczenia </w:t>
      </w:r>
    </w:p>
    <w:p w14:paraId="579A6606" w14:textId="77777777" w:rsidR="006422EE" w:rsidRDefault="006422EE" w:rsidP="00526175">
      <w:pPr>
        <w:spacing w:line="276" w:lineRule="auto"/>
        <w:rPr>
          <w:rFonts w:ascii="Arial" w:hAnsi="Arial" w:cs="Arial"/>
          <w:sz w:val="22"/>
          <w:szCs w:val="22"/>
        </w:rPr>
      </w:pPr>
    </w:p>
    <w:p w14:paraId="5948DE21" w14:textId="77777777" w:rsidR="00412A0D" w:rsidRDefault="00412A0D" w:rsidP="00526175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Zamawiający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Wykonawca</w:t>
      </w:r>
    </w:p>
    <w:p w14:paraId="5B7E6BAF" w14:textId="77777777" w:rsidR="00E62772" w:rsidRDefault="00E62772" w:rsidP="00526175">
      <w:pPr>
        <w:spacing w:line="276" w:lineRule="auto"/>
        <w:jc w:val="both"/>
        <w:rPr>
          <w:rFonts w:ascii="Arial" w:hAnsi="Arial" w:cs="Arial"/>
          <w:b/>
        </w:rPr>
      </w:pPr>
    </w:p>
    <w:p w14:paraId="4B636B4D" w14:textId="77777777" w:rsidR="00011E0A" w:rsidRDefault="00011E0A" w:rsidP="00526175">
      <w:pPr>
        <w:spacing w:line="276" w:lineRule="auto"/>
        <w:jc w:val="both"/>
        <w:rPr>
          <w:rFonts w:ascii="Arial" w:hAnsi="Arial" w:cs="Arial"/>
          <w:b/>
        </w:rPr>
      </w:pPr>
    </w:p>
    <w:p w14:paraId="7F464608" w14:textId="77777777" w:rsidR="00011E0A" w:rsidRDefault="00011E0A" w:rsidP="00526175">
      <w:pPr>
        <w:spacing w:line="276" w:lineRule="auto"/>
        <w:jc w:val="both"/>
        <w:rPr>
          <w:rFonts w:ascii="Arial" w:hAnsi="Arial" w:cs="Arial"/>
          <w:b/>
        </w:rPr>
      </w:pPr>
    </w:p>
    <w:p w14:paraId="12EEB4C9" w14:textId="77777777" w:rsidR="00011E0A" w:rsidRDefault="00011E0A" w:rsidP="00526175">
      <w:pPr>
        <w:spacing w:line="276" w:lineRule="auto"/>
        <w:jc w:val="both"/>
        <w:rPr>
          <w:rFonts w:ascii="Arial" w:hAnsi="Arial" w:cs="Arial"/>
          <w:b/>
        </w:rPr>
      </w:pPr>
    </w:p>
    <w:p w14:paraId="1BF5EE4B" w14:textId="77777777" w:rsidR="00412A0D" w:rsidRDefault="00412A0D" w:rsidP="00526175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_____________________</w:t>
      </w:r>
    </w:p>
    <w:p w14:paraId="44C3854B" w14:textId="77777777" w:rsidR="00412A0D" w:rsidRDefault="00412A0D" w:rsidP="00526175">
      <w:pPr>
        <w:spacing w:line="276" w:lineRule="auto"/>
        <w:jc w:val="both"/>
        <w:rPr>
          <w:rFonts w:ascii="Arial" w:hAnsi="Arial" w:cs="Arial"/>
          <w:b/>
        </w:rPr>
      </w:pPr>
    </w:p>
    <w:p w14:paraId="1BDD641E" w14:textId="77777777" w:rsidR="00E62772" w:rsidRDefault="00E62772" w:rsidP="00526175">
      <w:pPr>
        <w:spacing w:line="276" w:lineRule="auto"/>
        <w:jc w:val="both"/>
        <w:rPr>
          <w:rFonts w:ascii="Arial" w:hAnsi="Arial" w:cs="Arial"/>
          <w:b/>
        </w:rPr>
      </w:pPr>
    </w:p>
    <w:p w14:paraId="37F025E8" w14:textId="77777777" w:rsidR="00011E0A" w:rsidRDefault="00011E0A" w:rsidP="00526175">
      <w:pPr>
        <w:spacing w:line="276" w:lineRule="auto"/>
        <w:jc w:val="both"/>
        <w:rPr>
          <w:rFonts w:ascii="Arial" w:hAnsi="Arial" w:cs="Arial"/>
          <w:b/>
        </w:rPr>
      </w:pPr>
    </w:p>
    <w:p w14:paraId="5CF25DFA" w14:textId="77777777" w:rsidR="00011E0A" w:rsidRDefault="00011E0A" w:rsidP="00526175">
      <w:pPr>
        <w:spacing w:line="276" w:lineRule="auto"/>
        <w:jc w:val="both"/>
        <w:rPr>
          <w:rFonts w:ascii="Arial" w:hAnsi="Arial" w:cs="Arial"/>
          <w:b/>
        </w:rPr>
      </w:pPr>
    </w:p>
    <w:p w14:paraId="43ED2FC7" w14:textId="77777777" w:rsidR="00011E0A" w:rsidRDefault="00011E0A" w:rsidP="00526175">
      <w:pPr>
        <w:spacing w:line="276" w:lineRule="auto"/>
        <w:jc w:val="both"/>
        <w:rPr>
          <w:rFonts w:ascii="Arial" w:hAnsi="Arial" w:cs="Arial"/>
          <w:b/>
        </w:rPr>
      </w:pPr>
    </w:p>
    <w:p w14:paraId="17568C85" w14:textId="77777777" w:rsidR="00697A6E" w:rsidRDefault="00412A0D" w:rsidP="00526175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__________________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_____________________</w:t>
      </w:r>
    </w:p>
    <w:p w14:paraId="6E5997F1" w14:textId="77777777" w:rsidR="001B4E22" w:rsidRDefault="001B4E22" w:rsidP="00526175">
      <w:pPr>
        <w:spacing w:line="276" w:lineRule="auto"/>
        <w:jc w:val="both"/>
        <w:rPr>
          <w:rFonts w:ascii="Arial" w:hAnsi="Arial" w:cs="Arial"/>
          <w:b/>
        </w:rPr>
      </w:pPr>
    </w:p>
    <w:p w14:paraId="73917E31" w14:textId="77777777" w:rsidR="001B4E22" w:rsidRPr="001B4E22" w:rsidRDefault="001B4E22" w:rsidP="00526175">
      <w:pPr>
        <w:spacing w:line="276" w:lineRule="auto"/>
        <w:rPr>
          <w:rFonts w:ascii="Arial" w:hAnsi="Arial" w:cs="Arial"/>
        </w:rPr>
      </w:pPr>
    </w:p>
    <w:sectPr w:rsidR="001B4E22" w:rsidRPr="001B4E22" w:rsidSect="006E665B">
      <w:footerReference w:type="default" r:id="rId13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673E9" w14:textId="77777777" w:rsidR="00F37436" w:rsidRDefault="00F37436" w:rsidP="0002129D">
      <w:r>
        <w:separator/>
      </w:r>
    </w:p>
  </w:endnote>
  <w:endnote w:type="continuationSeparator" w:id="0">
    <w:p w14:paraId="743EA75B" w14:textId="77777777" w:rsidR="00F37436" w:rsidRDefault="00F37436" w:rsidP="0002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B27FE" w14:textId="67F5CA96" w:rsidR="0032330B" w:rsidRDefault="0032330B" w:rsidP="00A50CBB">
    <w:pPr>
      <w:pStyle w:val="Stopka"/>
      <w:jc w:val="right"/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 w:rsidR="00DA658B">
      <w:rPr>
        <w:rFonts w:ascii="Arial" w:hAnsi="Arial" w:cs="Arial"/>
        <w:b/>
        <w:noProof/>
        <w:sz w:val="20"/>
        <w:szCs w:val="20"/>
      </w:rPr>
      <w:t>9</w:t>
    </w:r>
    <w:r w:rsidRPr="00792FC2">
      <w:rPr>
        <w:rFonts w:ascii="Arial" w:hAnsi="Arial" w:cs="Arial"/>
        <w:b/>
        <w:sz w:val="20"/>
        <w:szCs w:val="20"/>
      </w:rPr>
      <w:fldChar w:fldCharType="end"/>
    </w:r>
    <w:r w:rsidRPr="00792FC2">
      <w:rPr>
        <w:rFonts w:ascii="Arial" w:hAnsi="Arial" w:cs="Arial"/>
        <w:sz w:val="20"/>
        <w:szCs w:val="20"/>
      </w:rPr>
      <w:t xml:space="preserve"> z </w:t>
    </w:r>
    <w:r w:rsidR="00A50CBB">
      <w:rPr>
        <w:rFonts w:ascii="Arial" w:hAnsi="Arial" w:cs="Arial"/>
        <w:b/>
        <w:sz w:val="20"/>
        <w:szCs w:val="20"/>
      </w:rPr>
      <w:t>1</w:t>
    </w:r>
    <w:r w:rsidR="00526175">
      <w:rPr>
        <w:rFonts w:ascii="Arial" w:hAnsi="Arial" w:cs="Arial"/>
        <w:b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69302" w14:textId="77777777" w:rsidR="00F37436" w:rsidRDefault="00F37436" w:rsidP="0002129D">
      <w:r>
        <w:separator/>
      </w:r>
    </w:p>
  </w:footnote>
  <w:footnote w:type="continuationSeparator" w:id="0">
    <w:p w14:paraId="3D58F223" w14:textId="77777777" w:rsidR="00F37436" w:rsidRDefault="00F37436" w:rsidP="0002129D">
      <w:r>
        <w:continuationSeparator/>
      </w:r>
    </w:p>
  </w:footnote>
  <w:footnote w:id="1">
    <w:p w14:paraId="379349BD" w14:textId="77777777" w:rsidR="00AF26A9" w:rsidRPr="00D83D19" w:rsidRDefault="00AF26A9" w:rsidP="00AF26A9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11705"/>
    <w:multiLevelType w:val="hybridMultilevel"/>
    <w:tmpl w:val="EFF2BC22"/>
    <w:lvl w:ilvl="0" w:tplc="DF4CE8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71701"/>
    <w:multiLevelType w:val="hybridMultilevel"/>
    <w:tmpl w:val="78B651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474F78"/>
    <w:multiLevelType w:val="hybridMultilevel"/>
    <w:tmpl w:val="0C101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2398A"/>
    <w:multiLevelType w:val="hybridMultilevel"/>
    <w:tmpl w:val="56322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A7A52"/>
    <w:multiLevelType w:val="hybridMultilevel"/>
    <w:tmpl w:val="E99EDC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16404"/>
    <w:multiLevelType w:val="hybridMultilevel"/>
    <w:tmpl w:val="7B026D7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6253C80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19934612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298B7F68"/>
    <w:multiLevelType w:val="hybridMultilevel"/>
    <w:tmpl w:val="E9B8E9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234E2"/>
    <w:multiLevelType w:val="hybridMultilevel"/>
    <w:tmpl w:val="072C6AE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CED4DA3"/>
    <w:multiLevelType w:val="hybridMultilevel"/>
    <w:tmpl w:val="35543C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7EA3FFA"/>
    <w:multiLevelType w:val="multilevel"/>
    <w:tmpl w:val="DC6475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37F20B15"/>
    <w:multiLevelType w:val="hybridMultilevel"/>
    <w:tmpl w:val="FC8AF53A"/>
    <w:lvl w:ilvl="0" w:tplc="E318CD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FE288D"/>
    <w:multiLevelType w:val="hybridMultilevel"/>
    <w:tmpl w:val="C6D689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05659C7"/>
    <w:multiLevelType w:val="multilevel"/>
    <w:tmpl w:val="279601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</w:abstractNum>
  <w:abstractNum w:abstractNumId="16" w15:restartNumberingAfterBreak="0">
    <w:nsid w:val="46416935"/>
    <w:multiLevelType w:val="hybridMultilevel"/>
    <w:tmpl w:val="D5DE3564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46D068B5"/>
    <w:multiLevelType w:val="hybridMultilevel"/>
    <w:tmpl w:val="78584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9D6F0B"/>
    <w:multiLevelType w:val="hybridMultilevel"/>
    <w:tmpl w:val="725833DC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4CB27C77"/>
    <w:multiLevelType w:val="hybridMultilevel"/>
    <w:tmpl w:val="4448D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255985"/>
    <w:multiLevelType w:val="hybridMultilevel"/>
    <w:tmpl w:val="44C00DA8"/>
    <w:lvl w:ilvl="0" w:tplc="9E9C472E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1" w15:restartNumberingAfterBreak="0">
    <w:nsid w:val="5CB12C69"/>
    <w:multiLevelType w:val="hybridMultilevel"/>
    <w:tmpl w:val="0250F9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2513D6"/>
    <w:multiLevelType w:val="hybridMultilevel"/>
    <w:tmpl w:val="4B0A3A2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E2614F9"/>
    <w:multiLevelType w:val="hybridMultilevel"/>
    <w:tmpl w:val="43F8D610"/>
    <w:lvl w:ilvl="0" w:tplc="A9B05E34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4" w15:restartNumberingAfterBreak="0">
    <w:nsid w:val="5ECF072A"/>
    <w:multiLevelType w:val="hybridMultilevel"/>
    <w:tmpl w:val="A99897D0"/>
    <w:lvl w:ilvl="0" w:tplc="87706CD0">
      <w:start w:val="1"/>
      <w:numFmt w:val="decimal"/>
      <w:lvlText w:val="%1."/>
      <w:lvlJc w:val="left"/>
      <w:pPr>
        <w:ind w:left="772" w:hanging="360"/>
      </w:pPr>
      <w:rPr>
        <w:rFonts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92" w:hanging="360"/>
      </w:pPr>
    </w:lvl>
    <w:lvl w:ilvl="2" w:tplc="0415001B" w:tentative="1">
      <w:start w:val="1"/>
      <w:numFmt w:val="lowerRoman"/>
      <w:lvlText w:val="%3."/>
      <w:lvlJc w:val="right"/>
      <w:pPr>
        <w:ind w:left="2212" w:hanging="180"/>
      </w:pPr>
    </w:lvl>
    <w:lvl w:ilvl="3" w:tplc="0415000F" w:tentative="1">
      <w:start w:val="1"/>
      <w:numFmt w:val="decimal"/>
      <w:lvlText w:val="%4."/>
      <w:lvlJc w:val="left"/>
      <w:pPr>
        <w:ind w:left="2932" w:hanging="360"/>
      </w:pPr>
    </w:lvl>
    <w:lvl w:ilvl="4" w:tplc="04150019" w:tentative="1">
      <w:start w:val="1"/>
      <w:numFmt w:val="lowerLetter"/>
      <w:lvlText w:val="%5."/>
      <w:lvlJc w:val="left"/>
      <w:pPr>
        <w:ind w:left="3652" w:hanging="360"/>
      </w:pPr>
    </w:lvl>
    <w:lvl w:ilvl="5" w:tplc="0415001B" w:tentative="1">
      <w:start w:val="1"/>
      <w:numFmt w:val="lowerRoman"/>
      <w:lvlText w:val="%6."/>
      <w:lvlJc w:val="right"/>
      <w:pPr>
        <w:ind w:left="4372" w:hanging="180"/>
      </w:pPr>
    </w:lvl>
    <w:lvl w:ilvl="6" w:tplc="0415000F" w:tentative="1">
      <w:start w:val="1"/>
      <w:numFmt w:val="decimal"/>
      <w:lvlText w:val="%7."/>
      <w:lvlJc w:val="left"/>
      <w:pPr>
        <w:ind w:left="5092" w:hanging="360"/>
      </w:pPr>
    </w:lvl>
    <w:lvl w:ilvl="7" w:tplc="04150019" w:tentative="1">
      <w:start w:val="1"/>
      <w:numFmt w:val="lowerLetter"/>
      <w:lvlText w:val="%8."/>
      <w:lvlJc w:val="left"/>
      <w:pPr>
        <w:ind w:left="5812" w:hanging="360"/>
      </w:pPr>
    </w:lvl>
    <w:lvl w:ilvl="8" w:tplc="0415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25" w15:restartNumberingAfterBreak="0">
    <w:nsid w:val="656A505B"/>
    <w:multiLevelType w:val="hybridMultilevel"/>
    <w:tmpl w:val="92D46B6A"/>
    <w:lvl w:ilvl="0" w:tplc="C416F91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514624"/>
    <w:multiLevelType w:val="multilevel"/>
    <w:tmpl w:val="46988C3E"/>
    <w:lvl w:ilvl="0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22079F0"/>
    <w:multiLevelType w:val="hybridMultilevel"/>
    <w:tmpl w:val="6D7220F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768779FC"/>
    <w:multiLevelType w:val="hybridMultilevel"/>
    <w:tmpl w:val="0A024BC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776F347D"/>
    <w:multiLevelType w:val="hybridMultilevel"/>
    <w:tmpl w:val="31CE03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92422B1"/>
    <w:multiLevelType w:val="hybridMultilevel"/>
    <w:tmpl w:val="D2C2016C"/>
    <w:lvl w:ilvl="0" w:tplc="67C20A98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2" w15:restartNumberingAfterBreak="0">
    <w:nsid w:val="7D36510A"/>
    <w:multiLevelType w:val="hybridMultilevel"/>
    <w:tmpl w:val="6CA0C1D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66116000">
    <w:abstractNumId w:val="7"/>
  </w:num>
  <w:num w:numId="2" w16cid:durableId="760954983">
    <w:abstractNumId w:val="8"/>
  </w:num>
  <w:num w:numId="3" w16cid:durableId="922686946">
    <w:abstractNumId w:val="12"/>
  </w:num>
  <w:num w:numId="4" w16cid:durableId="1640649717">
    <w:abstractNumId w:val="30"/>
  </w:num>
  <w:num w:numId="5" w16cid:durableId="521549625">
    <w:abstractNumId w:val="13"/>
  </w:num>
  <w:num w:numId="6" w16cid:durableId="988942133">
    <w:abstractNumId w:val="2"/>
  </w:num>
  <w:num w:numId="7" w16cid:durableId="553589789">
    <w:abstractNumId w:val="19"/>
  </w:num>
  <w:num w:numId="8" w16cid:durableId="1392264041">
    <w:abstractNumId w:val="9"/>
  </w:num>
  <w:num w:numId="9" w16cid:durableId="18229668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5297828">
    <w:abstractNumId w:val="17"/>
  </w:num>
  <w:num w:numId="11" w16cid:durableId="797380636">
    <w:abstractNumId w:val="26"/>
  </w:num>
  <w:num w:numId="12" w16cid:durableId="332925651">
    <w:abstractNumId w:val="25"/>
  </w:num>
  <w:num w:numId="13" w16cid:durableId="1751999126">
    <w:abstractNumId w:val="18"/>
  </w:num>
  <w:num w:numId="14" w16cid:durableId="768239927">
    <w:abstractNumId w:val="23"/>
  </w:num>
  <w:num w:numId="15" w16cid:durableId="1335766348">
    <w:abstractNumId w:val="20"/>
  </w:num>
  <w:num w:numId="16" w16cid:durableId="319114573">
    <w:abstractNumId w:val="31"/>
  </w:num>
  <w:num w:numId="17" w16cid:durableId="1549755666">
    <w:abstractNumId w:val="10"/>
  </w:num>
  <w:num w:numId="18" w16cid:durableId="153499809">
    <w:abstractNumId w:val="16"/>
  </w:num>
  <w:num w:numId="19" w16cid:durableId="241257967">
    <w:abstractNumId w:val="4"/>
  </w:num>
  <w:num w:numId="20" w16cid:durableId="92406576">
    <w:abstractNumId w:val="14"/>
  </w:num>
  <w:num w:numId="21" w16cid:durableId="83691308">
    <w:abstractNumId w:val="11"/>
  </w:num>
  <w:num w:numId="22" w16cid:durableId="1504934800">
    <w:abstractNumId w:val="29"/>
  </w:num>
  <w:num w:numId="23" w16cid:durableId="911307508">
    <w:abstractNumId w:val="1"/>
  </w:num>
  <w:num w:numId="24" w16cid:durableId="1426610496">
    <w:abstractNumId w:val="5"/>
  </w:num>
  <w:num w:numId="25" w16cid:durableId="674722161">
    <w:abstractNumId w:val="32"/>
  </w:num>
  <w:num w:numId="26" w16cid:durableId="1482192123">
    <w:abstractNumId w:val="27"/>
  </w:num>
  <w:num w:numId="27" w16cid:durableId="1264727216">
    <w:abstractNumId w:val="21"/>
  </w:num>
  <w:num w:numId="28" w16cid:durableId="1904751821">
    <w:abstractNumId w:val="0"/>
  </w:num>
  <w:num w:numId="29" w16cid:durableId="1686856176">
    <w:abstractNumId w:val="22"/>
  </w:num>
  <w:num w:numId="30" w16cid:durableId="1372684002">
    <w:abstractNumId w:val="15"/>
  </w:num>
  <w:num w:numId="31" w16cid:durableId="177505070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51618859">
    <w:abstractNumId w:val="6"/>
  </w:num>
  <w:num w:numId="33" w16cid:durableId="92229968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55653724">
    <w:abstractNumId w:val="3"/>
  </w:num>
  <w:num w:numId="35" w16cid:durableId="1197356060">
    <w:abstractNumId w:val="2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hideSpellingErrors/>
  <w:hideGrammatical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BAA"/>
    <w:rsid w:val="00000451"/>
    <w:rsid w:val="00005B30"/>
    <w:rsid w:val="0000746F"/>
    <w:rsid w:val="00011246"/>
    <w:rsid w:val="00011E0A"/>
    <w:rsid w:val="000135E1"/>
    <w:rsid w:val="000139B0"/>
    <w:rsid w:val="000149DC"/>
    <w:rsid w:val="00016EE1"/>
    <w:rsid w:val="0002129D"/>
    <w:rsid w:val="00023745"/>
    <w:rsid w:val="0002549E"/>
    <w:rsid w:val="00026971"/>
    <w:rsid w:val="00027A99"/>
    <w:rsid w:val="00027F1D"/>
    <w:rsid w:val="0003017B"/>
    <w:rsid w:val="00032619"/>
    <w:rsid w:val="00036D2D"/>
    <w:rsid w:val="00042A65"/>
    <w:rsid w:val="00051AB5"/>
    <w:rsid w:val="000529B4"/>
    <w:rsid w:val="000547F7"/>
    <w:rsid w:val="00055F20"/>
    <w:rsid w:val="00056A89"/>
    <w:rsid w:val="00060398"/>
    <w:rsid w:val="00061666"/>
    <w:rsid w:val="00062F29"/>
    <w:rsid w:val="0006618E"/>
    <w:rsid w:val="00066A2F"/>
    <w:rsid w:val="00067A28"/>
    <w:rsid w:val="000743AA"/>
    <w:rsid w:val="00074575"/>
    <w:rsid w:val="00075F06"/>
    <w:rsid w:val="000827A8"/>
    <w:rsid w:val="0008574F"/>
    <w:rsid w:val="000A2539"/>
    <w:rsid w:val="000A5F3C"/>
    <w:rsid w:val="000B3863"/>
    <w:rsid w:val="000C78D1"/>
    <w:rsid w:val="000D031A"/>
    <w:rsid w:val="000D5307"/>
    <w:rsid w:val="000E1679"/>
    <w:rsid w:val="000E641C"/>
    <w:rsid w:val="00117F50"/>
    <w:rsid w:val="001206D6"/>
    <w:rsid w:val="0012102B"/>
    <w:rsid w:val="00121428"/>
    <w:rsid w:val="001226CF"/>
    <w:rsid w:val="00125AD8"/>
    <w:rsid w:val="00136E6B"/>
    <w:rsid w:val="00143BAA"/>
    <w:rsid w:val="0014428A"/>
    <w:rsid w:val="00146EFF"/>
    <w:rsid w:val="00147218"/>
    <w:rsid w:val="00152C20"/>
    <w:rsid w:val="00155660"/>
    <w:rsid w:val="0017194A"/>
    <w:rsid w:val="00172F9C"/>
    <w:rsid w:val="00173745"/>
    <w:rsid w:val="00182017"/>
    <w:rsid w:val="0018260D"/>
    <w:rsid w:val="00193F81"/>
    <w:rsid w:val="001A0A5E"/>
    <w:rsid w:val="001A3964"/>
    <w:rsid w:val="001A5E8A"/>
    <w:rsid w:val="001B1FB0"/>
    <w:rsid w:val="001B3512"/>
    <w:rsid w:val="001B4E22"/>
    <w:rsid w:val="001C0409"/>
    <w:rsid w:val="001C3707"/>
    <w:rsid w:val="001C3F59"/>
    <w:rsid w:val="001C6F72"/>
    <w:rsid w:val="001C78C5"/>
    <w:rsid w:val="001C7DAF"/>
    <w:rsid w:val="001D44F0"/>
    <w:rsid w:val="001D4A3F"/>
    <w:rsid w:val="001E080F"/>
    <w:rsid w:val="001E1C62"/>
    <w:rsid w:val="001E2EE0"/>
    <w:rsid w:val="001E7FBD"/>
    <w:rsid w:val="00200470"/>
    <w:rsid w:val="00202B68"/>
    <w:rsid w:val="00203C2F"/>
    <w:rsid w:val="00205826"/>
    <w:rsid w:val="00207B9E"/>
    <w:rsid w:val="002115E2"/>
    <w:rsid w:val="00216A92"/>
    <w:rsid w:val="00220F54"/>
    <w:rsid w:val="00221015"/>
    <w:rsid w:val="0022236F"/>
    <w:rsid w:val="002225B1"/>
    <w:rsid w:val="00222AC3"/>
    <w:rsid w:val="00225AEA"/>
    <w:rsid w:val="00240826"/>
    <w:rsid w:val="0024497E"/>
    <w:rsid w:val="00245894"/>
    <w:rsid w:val="002552E0"/>
    <w:rsid w:val="00255698"/>
    <w:rsid w:val="002566BB"/>
    <w:rsid w:val="00260D95"/>
    <w:rsid w:val="002612F9"/>
    <w:rsid w:val="002632B1"/>
    <w:rsid w:val="00282FCC"/>
    <w:rsid w:val="002843F7"/>
    <w:rsid w:val="00285B8C"/>
    <w:rsid w:val="00290523"/>
    <w:rsid w:val="00290FC2"/>
    <w:rsid w:val="002A22FA"/>
    <w:rsid w:val="002A43BF"/>
    <w:rsid w:val="002A5992"/>
    <w:rsid w:val="002A67D7"/>
    <w:rsid w:val="002C0F14"/>
    <w:rsid w:val="002C1D19"/>
    <w:rsid w:val="002C3251"/>
    <w:rsid w:val="002C5C90"/>
    <w:rsid w:val="002D37B7"/>
    <w:rsid w:val="002D75CD"/>
    <w:rsid w:val="002E1223"/>
    <w:rsid w:val="002E540C"/>
    <w:rsid w:val="002F259E"/>
    <w:rsid w:val="002F2916"/>
    <w:rsid w:val="00311D99"/>
    <w:rsid w:val="00315833"/>
    <w:rsid w:val="00315C64"/>
    <w:rsid w:val="00316F2C"/>
    <w:rsid w:val="00322E74"/>
    <w:rsid w:val="0032330B"/>
    <w:rsid w:val="00324E76"/>
    <w:rsid w:val="00331244"/>
    <w:rsid w:val="00331411"/>
    <w:rsid w:val="00333015"/>
    <w:rsid w:val="00336268"/>
    <w:rsid w:val="00340CAB"/>
    <w:rsid w:val="0034115F"/>
    <w:rsid w:val="00347DFC"/>
    <w:rsid w:val="00352DEA"/>
    <w:rsid w:val="00353118"/>
    <w:rsid w:val="00354590"/>
    <w:rsid w:val="00363DD2"/>
    <w:rsid w:val="00364590"/>
    <w:rsid w:val="003662F3"/>
    <w:rsid w:val="00370226"/>
    <w:rsid w:val="003711B8"/>
    <w:rsid w:val="0038111F"/>
    <w:rsid w:val="00382CE8"/>
    <w:rsid w:val="00394075"/>
    <w:rsid w:val="0039655C"/>
    <w:rsid w:val="003A1F33"/>
    <w:rsid w:val="003A5F36"/>
    <w:rsid w:val="003A6E36"/>
    <w:rsid w:val="003B0208"/>
    <w:rsid w:val="003B0EB7"/>
    <w:rsid w:val="003B2308"/>
    <w:rsid w:val="003B28A3"/>
    <w:rsid w:val="003B4E5E"/>
    <w:rsid w:val="003C1C46"/>
    <w:rsid w:val="003C2F2D"/>
    <w:rsid w:val="003C350F"/>
    <w:rsid w:val="003C76B4"/>
    <w:rsid w:val="003D6DC7"/>
    <w:rsid w:val="003E4CDB"/>
    <w:rsid w:val="003F437D"/>
    <w:rsid w:val="003F690F"/>
    <w:rsid w:val="00401FD3"/>
    <w:rsid w:val="0040701A"/>
    <w:rsid w:val="00412A0D"/>
    <w:rsid w:val="0041443E"/>
    <w:rsid w:val="00414746"/>
    <w:rsid w:val="004161D8"/>
    <w:rsid w:val="00417AD9"/>
    <w:rsid w:val="00426074"/>
    <w:rsid w:val="004306A7"/>
    <w:rsid w:val="00431579"/>
    <w:rsid w:val="0043331D"/>
    <w:rsid w:val="004439FD"/>
    <w:rsid w:val="00446F0F"/>
    <w:rsid w:val="00453144"/>
    <w:rsid w:val="00455110"/>
    <w:rsid w:val="00456C5C"/>
    <w:rsid w:val="00460664"/>
    <w:rsid w:val="00465117"/>
    <w:rsid w:val="00465C11"/>
    <w:rsid w:val="004752B9"/>
    <w:rsid w:val="00480D82"/>
    <w:rsid w:val="00481FA1"/>
    <w:rsid w:val="004849C1"/>
    <w:rsid w:val="0049250B"/>
    <w:rsid w:val="00494563"/>
    <w:rsid w:val="0049797F"/>
    <w:rsid w:val="004A6E77"/>
    <w:rsid w:val="004C01C9"/>
    <w:rsid w:val="004C2B4F"/>
    <w:rsid w:val="004C3EB8"/>
    <w:rsid w:val="004C407B"/>
    <w:rsid w:val="004C7942"/>
    <w:rsid w:val="004D231C"/>
    <w:rsid w:val="004D469C"/>
    <w:rsid w:val="004D4B7D"/>
    <w:rsid w:val="004E1360"/>
    <w:rsid w:val="004E44FD"/>
    <w:rsid w:val="004E5123"/>
    <w:rsid w:val="004E6CD0"/>
    <w:rsid w:val="004F0323"/>
    <w:rsid w:val="004F3638"/>
    <w:rsid w:val="004F37DE"/>
    <w:rsid w:val="004F6E93"/>
    <w:rsid w:val="00502335"/>
    <w:rsid w:val="00511E64"/>
    <w:rsid w:val="00526175"/>
    <w:rsid w:val="00532DAA"/>
    <w:rsid w:val="00534723"/>
    <w:rsid w:val="005420F4"/>
    <w:rsid w:val="005427BB"/>
    <w:rsid w:val="005454E4"/>
    <w:rsid w:val="00554D03"/>
    <w:rsid w:val="005568D6"/>
    <w:rsid w:val="0056036D"/>
    <w:rsid w:val="00561E57"/>
    <w:rsid w:val="005715C7"/>
    <w:rsid w:val="005716E0"/>
    <w:rsid w:val="00572375"/>
    <w:rsid w:val="00581A41"/>
    <w:rsid w:val="005820E6"/>
    <w:rsid w:val="00583132"/>
    <w:rsid w:val="005850CA"/>
    <w:rsid w:val="005925E2"/>
    <w:rsid w:val="0059436C"/>
    <w:rsid w:val="00596871"/>
    <w:rsid w:val="005A2A7A"/>
    <w:rsid w:val="005B705C"/>
    <w:rsid w:val="005C0B70"/>
    <w:rsid w:val="005C13D0"/>
    <w:rsid w:val="005C368A"/>
    <w:rsid w:val="005C5965"/>
    <w:rsid w:val="005D170F"/>
    <w:rsid w:val="005D2607"/>
    <w:rsid w:val="005D58B9"/>
    <w:rsid w:val="005D6631"/>
    <w:rsid w:val="005D680A"/>
    <w:rsid w:val="005E06BA"/>
    <w:rsid w:val="005E1D43"/>
    <w:rsid w:val="005E2D9A"/>
    <w:rsid w:val="005E3453"/>
    <w:rsid w:val="005F15FF"/>
    <w:rsid w:val="005F6913"/>
    <w:rsid w:val="005F7266"/>
    <w:rsid w:val="00606870"/>
    <w:rsid w:val="006145C4"/>
    <w:rsid w:val="00614A86"/>
    <w:rsid w:val="00615114"/>
    <w:rsid w:val="00622669"/>
    <w:rsid w:val="00623885"/>
    <w:rsid w:val="0062456B"/>
    <w:rsid w:val="00625ADA"/>
    <w:rsid w:val="00626CAA"/>
    <w:rsid w:val="00635C17"/>
    <w:rsid w:val="006422EE"/>
    <w:rsid w:val="00645B91"/>
    <w:rsid w:val="006471EA"/>
    <w:rsid w:val="0065179F"/>
    <w:rsid w:val="00653087"/>
    <w:rsid w:val="006612E4"/>
    <w:rsid w:val="00661B22"/>
    <w:rsid w:val="0066512E"/>
    <w:rsid w:val="006658AE"/>
    <w:rsid w:val="0066625E"/>
    <w:rsid w:val="006720F0"/>
    <w:rsid w:val="00673343"/>
    <w:rsid w:val="0067699A"/>
    <w:rsid w:val="006815DA"/>
    <w:rsid w:val="00686634"/>
    <w:rsid w:val="00686B93"/>
    <w:rsid w:val="00694A23"/>
    <w:rsid w:val="00696B51"/>
    <w:rsid w:val="00697A6E"/>
    <w:rsid w:val="006A219E"/>
    <w:rsid w:val="006A6EE6"/>
    <w:rsid w:val="006B2541"/>
    <w:rsid w:val="006B5321"/>
    <w:rsid w:val="006B5647"/>
    <w:rsid w:val="006B582F"/>
    <w:rsid w:val="006B7F02"/>
    <w:rsid w:val="006C11D4"/>
    <w:rsid w:val="006C1528"/>
    <w:rsid w:val="006C1A6A"/>
    <w:rsid w:val="006C2E89"/>
    <w:rsid w:val="006D10DE"/>
    <w:rsid w:val="006D3408"/>
    <w:rsid w:val="006D35C6"/>
    <w:rsid w:val="006D7CDF"/>
    <w:rsid w:val="006E1950"/>
    <w:rsid w:val="006E3FD4"/>
    <w:rsid w:val="006E43B9"/>
    <w:rsid w:val="006E665B"/>
    <w:rsid w:val="006F1E0F"/>
    <w:rsid w:val="006F6107"/>
    <w:rsid w:val="0070293A"/>
    <w:rsid w:val="00705445"/>
    <w:rsid w:val="00705680"/>
    <w:rsid w:val="00710607"/>
    <w:rsid w:val="00713ADD"/>
    <w:rsid w:val="0071658A"/>
    <w:rsid w:val="00716D66"/>
    <w:rsid w:val="00717156"/>
    <w:rsid w:val="0071778D"/>
    <w:rsid w:val="0072495C"/>
    <w:rsid w:val="007269DA"/>
    <w:rsid w:val="00730046"/>
    <w:rsid w:val="007400D8"/>
    <w:rsid w:val="007430B2"/>
    <w:rsid w:val="0074492D"/>
    <w:rsid w:val="007473D6"/>
    <w:rsid w:val="00753861"/>
    <w:rsid w:val="0075571F"/>
    <w:rsid w:val="007565A8"/>
    <w:rsid w:val="0075719F"/>
    <w:rsid w:val="00764FEE"/>
    <w:rsid w:val="007746DB"/>
    <w:rsid w:val="00774BEB"/>
    <w:rsid w:val="00775724"/>
    <w:rsid w:val="0078128D"/>
    <w:rsid w:val="0078489F"/>
    <w:rsid w:val="007871AE"/>
    <w:rsid w:val="00787E3E"/>
    <w:rsid w:val="00792FC2"/>
    <w:rsid w:val="0079665B"/>
    <w:rsid w:val="007A422F"/>
    <w:rsid w:val="007A672D"/>
    <w:rsid w:val="007B7756"/>
    <w:rsid w:val="007C2718"/>
    <w:rsid w:val="007C28C1"/>
    <w:rsid w:val="007C71CF"/>
    <w:rsid w:val="007D01EA"/>
    <w:rsid w:val="007D0546"/>
    <w:rsid w:val="007D6B57"/>
    <w:rsid w:val="007E11F0"/>
    <w:rsid w:val="007E3579"/>
    <w:rsid w:val="007E3E73"/>
    <w:rsid w:val="007E7AB9"/>
    <w:rsid w:val="007F1F79"/>
    <w:rsid w:val="007F6E0C"/>
    <w:rsid w:val="00802F71"/>
    <w:rsid w:val="008031E9"/>
    <w:rsid w:val="0080446F"/>
    <w:rsid w:val="0080563E"/>
    <w:rsid w:val="008076BB"/>
    <w:rsid w:val="00811733"/>
    <w:rsid w:val="00814175"/>
    <w:rsid w:val="00814EA9"/>
    <w:rsid w:val="00815AA7"/>
    <w:rsid w:val="0081701E"/>
    <w:rsid w:val="0081777B"/>
    <w:rsid w:val="0082102F"/>
    <w:rsid w:val="00827C35"/>
    <w:rsid w:val="00831303"/>
    <w:rsid w:val="00833707"/>
    <w:rsid w:val="008436D6"/>
    <w:rsid w:val="008501EE"/>
    <w:rsid w:val="008502CC"/>
    <w:rsid w:val="00864037"/>
    <w:rsid w:val="00864071"/>
    <w:rsid w:val="00872DEB"/>
    <w:rsid w:val="008758DE"/>
    <w:rsid w:val="00875900"/>
    <w:rsid w:val="00877E27"/>
    <w:rsid w:val="00881768"/>
    <w:rsid w:val="008818D2"/>
    <w:rsid w:val="0088523A"/>
    <w:rsid w:val="008875D3"/>
    <w:rsid w:val="00891616"/>
    <w:rsid w:val="008942C0"/>
    <w:rsid w:val="00895B9A"/>
    <w:rsid w:val="008A0AF4"/>
    <w:rsid w:val="008A4805"/>
    <w:rsid w:val="008A6F65"/>
    <w:rsid w:val="008B0EF7"/>
    <w:rsid w:val="008C3778"/>
    <w:rsid w:val="008C4818"/>
    <w:rsid w:val="008D5349"/>
    <w:rsid w:val="008D768C"/>
    <w:rsid w:val="008E0C2F"/>
    <w:rsid w:val="008E3383"/>
    <w:rsid w:val="008E54DD"/>
    <w:rsid w:val="008F75D6"/>
    <w:rsid w:val="009057AE"/>
    <w:rsid w:val="0091114E"/>
    <w:rsid w:val="00913431"/>
    <w:rsid w:val="009160EA"/>
    <w:rsid w:val="009203EA"/>
    <w:rsid w:val="00922FE5"/>
    <w:rsid w:val="009231B5"/>
    <w:rsid w:val="00925DF4"/>
    <w:rsid w:val="009260F6"/>
    <w:rsid w:val="00936028"/>
    <w:rsid w:val="00936D89"/>
    <w:rsid w:val="0094576F"/>
    <w:rsid w:val="00945C06"/>
    <w:rsid w:val="00947D11"/>
    <w:rsid w:val="0095200B"/>
    <w:rsid w:val="00953E7F"/>
    <w:rsid w:val="009609C6"/>
    <w:rsid w:val="00963609"/>
    <w:rsid w:val="0096390A"/>
    <w:rsid w:val="00967F9B"/>
    <w:rsid w:val="00970FC3"/>
    <w:rsid w:val="00971E4C"/>
    <w:rsid w:val="0098055F"/>
    <w:rsid w:val="0098160C"/>
    <w:rsid w:val="00981888"/>
    <w:rsid w:val="00985C23"/>
    <w:rsid w:val="00987124"/>
    <w:rsid w:val="00987F18"/>
    <w:rsid w:val="009A40E4"/>
    <w:rsid w:val="009A651B"/>
    <w:rsid w:val="009A7695"/>
    <w:rsid w:val="009B1BC4"/>
    <w:rsid w:val="009B2289"/>
    <w:rsid w:val="009B3946"/>
    <w:rsid w:val="009C412A"/>
    <w:rsid w:val="009C763C"/>
    <w:rsid w:val="009D4DA6"/>
    <w:rsid w:val="009D5833"/>
    <w:rsid w:val="009E7494"/>
    <w:rsid w:val="009F354E"/>
    <w:rsid w:val="00A00DF7"/>
    <w:rsid w:val="00A04331"/>
    <w:rsid w:val="00A06351"/>
    <w:rsid w:val="00A07040"/>
    <w:rsid w:val="00A12923"/>
    <w:rsid w:val="00A15674"/>
    <w:rsid w:val="00A16408"/>
    <w:rsid w:val="00A171C2"/>
    <w:rsid w:val="00A20754"/>
    <w:rsid w:val="00A2393F"/>
    <w:rsid w:val="00A24664"/>
    <w:rsid w:val="00A30A89"/>
    <w:rsid w:val="00A326B9"/>
    <w:rsid w:val="00A333E5"/>
    <w:rsid w:val="00A33ECF"/>
    <w:rsid w:val="00A50CBB"/>
    <w:rsid w:val="00A552D3"/>
    <w:rsid w:val="00A57F98"/>
    <w:rsid w:val="00A57FE5"/>
    <w:rsid w:val="00A627DD"/>
    <w:rsid w:val="00A65CE6"/>
    <w:rsid w:val="00A677B4"/>
    <w:rsid w:val="00A67816"/>
    <w:rsid w:val="00A74319"/>
    <w:rsid w:val="00A74BBA"/>
    <w:rsid w:val="00A81048"/>
    <w:rsid w:val="00A81D29"/>
    <w:rsid w:val="00A8612B"/>
    <w:rsid w:val="00A867E2"/>
    <w:rsid w:val="00A868AC"/>
    <w:rsid w:val="00A86A4C"/>
    <w:rsid w:val="00A92C39"/>
    <w:rsid w:val="00A92EB5"/>
    <w:rsid w:val="00A93A7B"/>
    <w:rsid w:val="00A9405C"/>
    <w:rsid w:val="00A96C47"/>
    <w:rsid w:val="00A97581"/>
    <w:rsid w:val="00AA314D"/>
    <w:rsid w:val="00AA6733"/>
    <w:rsid w:val="00AB27AE"/>
    <w:rsid w:val="00AB6F87"/>
    <w:rsid w:val="00AC0F46"/>
    <w:rsid w:val="00AC683C"/>
    <w:rsid w:val="00AC711C"/>
    <w:rsid w:val="00AC7CB8"/>
    <w:rsid w:val="00AD4E40"/>
    <w:rsid w:val="00AD6ED5"/>
    <w:rsid w:val="00AF0D98"/>
    <w:rsid w:val="00AF26A9"/>
    <w:rsid w:val="00AF564C"/>
    <w:rsid w:val="00B02C94"/>
    <w:rsid w:val="00B03BE5"/>
    <w:rsid w:val="00B05BB9"/>
    <w:rsid w:val="00B0758B"/>
    <w:rsid w:val="00B105AD"/>
    <w:rsid w:val="00B15C5A"/>
    <w:rsid w:val="00B205DB"/>
    <w:rsid w:val="00B3007F"/>
    <w:rsid w:val="00B3430B"/>
    <w:rsid w:val="00B36DC8"/>
    <w:rsid w:val="00B36FCB"/>
    <w:rsid w:val="00B37550"/>
    <w:rsid w:val="00B406A9"/>
    <w:rsid w:val="00B50086"/>
    <w:rsid w:val="00B52E45"/>
    <w:rsid w:val="00B6569F"/>
    <w:rsid w:val="00B6735D"/>
    <w:rsid w:val="00B70505"/>
    <w:rsid w:val="00B74562"/>
    <w:rsid w:val="00B81A8A"/>
    <w:rsid w:val="00B8222B"/>
    <w:rsid w:val="00B85AFE"/>
    <w:rsid w:val="00B86833"/>
    <w:rsid w:val="00B871F6"/>
    <w:rsid w:val="00B90FC8"/>
    <w:rsid w:val="00BA543D"/>
    <w:rsid w:val="00BA5973"/>
    <w:rsid w:val="00BB7365"/>
    <w:rsid w:val="00BB75AC"/>
    <w:rsid w:val="00BC10E7"/>
    <w:rsid w:val="00BC449A"/>
    <w:rsid w:val="00BD302E"/>
    <w:rsid w:val="00BD6602"/>
    <w:rsid w:val="00BE29D6"/>
    <w:rsid w:val="00BE440F"/>
    <w:rsid w:val="00BE7922"/>
    <w:rsid w:val="00BF23D2"/>
    <w:rsid w:val="00BF2A2A"/>
    <w:rsid w:val="00BF507D"/>
    <w:rsid w:val="00BF6848"/>
    <w:rsid w:val="00C02FD4"/>
    <w:rsid w:val="00C118B7"/>
    <w:rsid w:val="00C119FE"/>
    <w:rsid w:val="00C142FA"/>
    <w:rsid w:val="00C167E1"/>
    <w:rsid w:val="00C17253"/>
    <w:rsid w:val="00C21B07"/>
    <w:rsid w:val="00C22164"/>
    <w:rsid w:val="00C221DE"/>
    <w:rsid w:val="00C24AF2"/>
    <w:rsid w:val="00C32FE1"/>
    <w:rsid w:val="00C33D6E"/>
    <w:rsid w:val="00C36534"/>
    <w:rsid w:val="00C37D44"/>
    <w:rsid w:val="00C410D0"/>
    <w:rsid w:val="00C41A2E"/>
    <w:rsid w:val="00C455D5"/>
    <w:rsid w:val="00C45E5E"/>
    <w:rsid w:val="00C47B48"/>
    <w:rsid w:val="00C47CD8"/>
    <w:rsid w:val="00C47EF1"/>
    <w:rsid w:val="00C5357F"/>
    <w:rsid w:val="00C55E5E"/>
    <w:rsid w:val="00C604EB"/>
    <w:rsid w:val="00C63F48"/>
    <w:rsid w:val="00C71F9F"/>
    <w:rsid w:val="00C72274"/>
    <w:rsid w:val="00C7442A"/>
    <w:rsid w:val="00C750CC"/>
    <w:rsid w:val="00C75113"/>
    <w:rsid w:val="00C76EB1"/>
    <w:rsid w:val="00C85EB1"/>
    <w:rsid w:val="00C861A2"/>
    <w:rsid w:val="00C87F66"/>
    <w:rsid w:val="00C9497F"/>
    <w:rsid w:val="00C96724"/>
    <w:rsid w:val="00C970D9"/>
    <w:rsid w:val="00CA760B"/>
    <w:rsid w:val="00CA7F2F"/>
    <w:rsid w:val="00CB341E"/>
    <w:rsid w:val="00CB3718"/>
    <w:rsid w:val="00CB4A03"/>
    <w:rsid w:val="00CC0BAF"/>
    <w:rsid w:val="00CC49D4"/>
    <w:rsid w:val="00CC7A6A"/>
    <w:rsid w:val="00CD4FE6"/>
    <w:rsid w:val="00CD7929"/>
    <w:rsid w:val="00CD7976"/>
    <w:rsid w:val="00CE5123"/>
    <w:rsid w:val="00CE58A2"/>
    <w:rsid w:val="00CF385E"/>
    <w:rsid w:val="00D002CA"/>
    <w:rsid w:val="00D12726"/>
    <w:rsid w:val="00D1442B"/>
    <w:rsid w:val="00D149AD"/>
    <w:rsid w:val="00D15A47"/>
    <w:rsid w:val="00D16597"/>
    <w:rsid w:val="00D1746E"/>
    <w:rsid w:val="00D23BFB"/>
    <w:rsid w:val="00D26757"/>
    <w:rsid w:val="00D31DD0"/>
    <w:rsid w:val="00D41A28"/>
    <w:rsid w:val="00D44F95"/>
    <w:rsid w:val="00D50470"/>
    <w:rsid w:val="00D50B8E"/>
    <w:rsid w:val="00D52F59"/>
    <w:rsid w:val="00D578B1"/>
    <w:rsid w:val="00D60BDE"/>
    <w:rsid w:val="00D64A62"/>
    <w:rsid w:val="00D72E08"/>
    <w:rsid w:val="00D7447A"/>
    <w:rsid w:val="00D76326"/>
    <w:rsid w:val="00D77883"/>
    <w:rsid w:val="00D80A4A"/>
    <w:rsid w:val="00D822E1"/>
    <w:rsid w:val="00D842B4"/>
    <w:rsid w:val="00D8457F"/>
    <w:rsid w:val="00D8473A"/>
    <w:rsid w:val="00D925EF"/>
    <w:rsid w:val="00D927E4"/>
    <w:rsid w:val="00D97BA3"/>
    <w:rsid w:val="00DA658B"/>
    <w:rsid w:val="00DC05A5"/>
    <w:rsid w:val="00DC0E94"/>
    <w:rsid w:val="00DC1061"/>
    <w:rsid w:val="00DC76E9"/>
    <w:rsid w:val="00DC7E3F"/>
    <w:rsid w:val="00DD0AC0"/>
    <w:rsid w:val="00DD21E8"/>
    <w:rsid w:val="00DD287C"/>
    <w:rsid w:val="00DD4911"/>
    <w:rsid w:val="00DD4991"/>
    <w:rsid w:val="00DD61FA"/>
    <w:rsid w:val="00DD7444"/>
    <w:rsid w:val="00DE18B1"/>
    <w:rsid w:val="00DF1D23"/>
    <w:rsid w:val="00DF6719"/>
    <w:rsid w:val="00DF75F3"/>
    <w:rsid w:val="00E00F01"/>
    <w:rsid w:val="00E023EB"/>
    <w:rsid w:val="00E028AE"/>
    <w:rsid w:val="00E033B3"/>
    <w:rsid w:val="00E100CA"/>
    <w:rsid w:val="00E17F40"/>
    <w:rsid w:val="00E23D36"/>
    <w:rsid w:val="00E2517A"/>
    <w:rsid w:val="00E30833"/>
    <w:rsid w:val="00E33915"/>
    <w:rsid w:val="00E33C7D"/>
    <w:rsid w:val="00E377E6"/>
    <w:rsid w:val="00E407D4"/>
    <w:rsid w:val="00E41225"/>
    <w:rsid w:val="00E42D23"/>
    <w:rsid w:val="00E4534F"/>
    <w:rsid w:val="00E45DDE"/>
    <w:rsid w:val="00E47DE1"/>
    <w:rsid w:val="00E50081"/>
    <w:rsid w:val="00E5459E"/>
    <w:rsid w:val="00E54AB0"/>
    <w:rsid w:val="00E606E0"/>
    <w:rsid w:val="00E62772"/>
    <w:rsid w:val="00E62D87"/>
    <w:rsid w:val="00E6316E"/>
    <w:rsid w:val="00E70072"/>
    <w:rsid w:val="00E70BAF"/>
    <w:rsid w:val="00E7333F"/>
    <w:rsid w:val="00E738B7"/>
    <w:rsid w:val="00E75A2A"/>
    <w:rsid w:val="00E766B5"/>
    <w:rsid w:val="00E80984"/>
    <w:rsid w:val="00E8222A"/>
    <w:rsid w:val="00E8255B"/>
    <w:rsid w:val="00E85673"/>
    <w:rsid w:val="00E8672D"/>
    <w:rsid w:val="00E87206"/>
    <w:rsid w:val="00E87FDB"/>
    <w:rsid w:val="00E91B65"/>
    <w:rsid w:val="00E930CD"/>
    <w:rsid w:val="00E9458C"/>
    <w:rsid w:val="00E94B8A"/>
    <w:rsid w:val="00E9612D"/>
    <w:rsid w:val="00EA5A64"/>
    <w:rsid w:val="00EA5DBE"/>
    <w:rsid w:val="00EB262E"/>
    <w:rsid w:val="00EB7E0C"/>
    <w:rsid w:val="00EC163C"/>
    <w:rsid w:val="00ED143E"/>
    <w:rsid w:val="00ED1C83"/>
    <w:rsid w:val="00EE1F4A"/>
    <w:rsid w:val="00EE3DE0"/>
    <w:rsid w:val="00EE7CFD"/>
    <w:rsid w:val="00EF143E"/>
    <w:rsid w:val="00EF1FA5"/>
    <w:rsid w:val="00EF3130"/>
    <w:rsid w:val="00EF3810"/>
    <w:rsid w:val="00F004DE"/>
    <w:rsid w:val="00F0448A"/>
    <w:rsid w:val="00F07A18"/>
    <w:rsid w:val="00F10459"/>
    <w:rsid w:val="00F10FFE"/>
    <w:rsid w:val="00F11D2C"/>
    <w:rsid w:val="00F1309C"/>
    <w:rsid w:val="00F21432"/>
    <w:rsid w:val="00F2240F"/>
    <w:rsid w:val="00F31DE8"/>
    <w:rsid w:val="00F33858"/>
    <w:rsid w:val="00F339B2"/>
    <w:rsid w:val="00F37436"/>
    <w:rsid w:val="00F40F59"/>
    <w:rsid w:val="00F43428"/>
    <w:rsid w:val="00F43F8E"/>
    <w:rsid w:val="00F57726"/>
    <w:rsid w:val="00F614B3"/>
    <w:rsid w:val="00F64350"/>
    <w:rsid w:val="00F65332"/>
    <w:rsid w:val="00F659D4"/>
    <w:rsid w:val="00F66584"/>
    <w:rsid w:val="00F70BFE"/>
    <w:rsid w:val="00F7151D"/>
    <w:rsid w:val="00F7441D"/>
    <w:rsid w:val="00F81A81"/>
    <w:rsid w:val="00F83848"/>
    <w:rsid w:val="00F86B97"/>
    <w:rsid w:val="00F91C31"/>
    <w:rsid w:val="00F91CCD"/>
    <w:rsid w:val="00F945A5"/>
    <w:rsid w:val="00F94E00"/>
    <w:rsid w:val="00F9591B"/>
    <w:rsid w:val="00F96A61"/>
    <w:rsid w:val="00FA06CF"/>
    <w:rsid w:val="00FA1FC8"/>
    <w:rsid w:val="00FB05D0"/>
    <w:rsid w:val="00FC194D"/>
    <w:rsid w:val="00FC5CAF"/>
    <w:rsid w:val="00FD6F52"/>
    <w:rsid w:val="00FE0037"/>
    <w:rsid w:val="00FE06E1"/>
    <w:rsid w:val="00FE2B1B"/>
    <w:rsid w:val="00FF3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9E2DDF"/>
  <w15:docId w15:val="{3490A526-EE88-4D84-8B9D-DB6987B7B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BAA"/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2058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,BulletC,lp1,List Paragraph2,ISCG Numerowanie,Numerowanie,Wyliczanie,normalny tekst,List Paragraph1,Podsis rysunku,Akapit z listą3,Akapit z listą31,Punktowanie,L1,test ciągły,Bullets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2632B1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rsid w:val="00480D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80D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80D82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0D82"/>
    <w:rPr>
      <w:rFonts w:ascii="Tahoma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uiPriority w:val="99"/>
    <w:rsid w:val="008A0AF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4439F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Paragraf">
    <w:name w:val="1 Paragraf"/>
    <w:basedOn w:val="Normalny"/>
    <w:next w:val="Normalny"/>
    <w:uiPriority w:val="99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63DD2"/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6618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2129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02129D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98160C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0E6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6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105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105A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B105AD"/>
    <w:rPr>
      <w:rFonts w:cs="Times New Roman"/>
      <w:vertAlign w:val="superscript"/>
    </w:rPr>
  </w:style>
  <w:style w:type="paragraph" w:styleId="NormalnyWeb">
    <w:name w:val="Normal (Web)"/>
    <w:basedOn w:val="Normalny"/>
    <w:rsid w:val="00F614B3"/>
    <w:pPr>
      <w:spacing w:before="100" w:beforeAutospacing="1" w:after="119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582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8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826"/>
    <w:rPr>
      <w:rFonts w:ascii="Times New Roman" w:eastAsia="Times New Roman" w:hAnsi="Times New Roman"/>
      <w:sz w:val="24"/>
      <w:szCs w:val="24"/>
    </w:rPr>
  </w:style>
  <w:style w:type="paragraph" w:customStyle="1" w:styleId="Akapitzlist1">
    <w:name w:val="Akapit z listą1"/>
    <w:basedOn w:val="Normalny"/>
    <w:link w:val="ListParagraphChar"/>
    <w:qFormat/>
    <w:rsid w:val="00394075"/>
    <w:pPr>
      <w:ind w:left="708"/>
    </w:pPr>
    <w:rPr>
      <w:szCs w:val="20"/>
      <w:lang w:val="x-none" w:eastAsia="x-none"/>
    </w:rPr>
  </w:style>
  <w:style w:type="character" w:customStyle="1" w:styleId="ListParagraphChar">
    <w:name w:val="List Paragraph Char"/>
    <w:link w:val="Akapitzlist1"/>
    <w:locked/>
    <w:rsid w:val="00394075"/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WW8Num45z0">
    <w:name w:val="WW8Num45z0"/>
    <w:rsid w:val="0008574F"/>
    <w:rPr>
      <w:rFonts w:ascii="Symbol" w:hAnsi="Symbol"/>
    </w:rPr>
  </w:style>
  <w:style w:type="paragraph" w:customStyle="1" w:styleId="Akapitzlist2">
    <w:name w:val="Akapit z listą2"/>
    <w:basedOn w:val="Normalny"/>
    <w:qFormat/>
    <w:rsid w:val="000A5F3C"/>
    <w:pPr>
      <w:ind w:left="708"/>
    </w:pPr>
    <w:rPr>
      <w:szCs w:val="20"/>
      <w:lang w:val="x-none" w:eastAsia="x-none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List Paragraph1 Znak,Podsis rysunku Znak,Akapit z listą3 Znak,Akapit z listą31 Znak"/>
    <w:link w:val="Akapitzlist"/>
    <w:uiPriority w:val="34"/>
    <w:qFormat/>
    <w:rsid w:val="00CD4FE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8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od.plk@plk-sa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lk-sa.pl/dla-klientow-i-kontrahentow/bezpieczenstwo-informacji-spolki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1B3101-8D0B-4FF4-A46C-B8BFB4F08B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6B2F62-2C1D-49D0-8AF3-7E0A1B0C50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3D3247D-DAAA-4998-9413-EEC5EE7636B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3C19349-0315-4558-A5E8-E7B6B267E6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5902</Words>
  <Characters>35417</Characters>
  <Application>Microsoft Office Word</Application>
  <DocSecurity>0</DocSecurity>
  <Lines>295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ewa.dolinska</dc:creator>
  <cp:lastModifiedBy>Pytlewska Joanna</cp:lastModifiedBy>
  <cp:revision>5</cp:revision>
  <cp:lastPrinted>2020-01-08T06:08:00Z</cp:lastPrinted>
  <dcterms:created xsi:type="dcterms:W3CDTF">2025-11-28T07:38:00Z</dcterms:created>
  <dcterms:modified xsi:type="dcterms:W3CDTF">2025-12-01T05:49:00Z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0x01010018F1992CFA57884A878036A8BCB8806C0091BC6BF953582E4A831F8CE869AB50BA</vt:lpwstr>
  </property>
</Properties>
</file>